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625CEC" w:rsidP="006E54CC">
      <w:pPr>
        <w:jc w:val="center"/>
        <w:rPr>
          <w:sz w:val="24"/>
          <w:szCs w:val="24"/>
        </w:rPr>
      </w:pPr>
    </w:p>
    <w:p w:rsidR="006E54CC" w:rsidRPr="00C97921" w:rsidRDefault="006E54CC" w:rsidP="006E54CC">
      <w:pP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Муници</w:t>
      </w:r>
      <w:r w:rsidR="00345490">
        <w:rPr>
          <w:sz w:val="24"/>
          <w:szCs w:val="24"/>
        </w:rPr>
        <w:t>пальное образование «Новорождественское</w:t>
      </w:r>
      <w:r w:rsidRPr="00C97921">
        <w:rPr>
          <w:sz w:val="24"/>
          <w:szCs w:val="24"/>
        </w:rPr>
        <w:t xml:space="preserve"> сельское поселение»</w:t>
      </w:r>
    </w:p>
    <w:p w:rsidR="006E54CC" w:rsidRPr="00C97921" w:rsidRDefault="006E54CC" w:rsidP="006E54C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АДМИНИСТРАЦИЯ</w:t>
      </w:r>
    </w:p>
    <w:p w:rsidR="006E54CC" w:rsidRPr="00C97921" w:rsidRDefault="00345490" w:rsidP="006E54C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НОВОРОЖДЕСТВЕНСКОГО</w:t>
      </w:r>
      <w:r w:rsidR="006E54CC" w:rsidRPr="00C97921">
        <w:rPr>
          <w:sz w:val="24"/>
          <w:szCs w:val="24"/>
        </w:rPr>
        <w:t xml:space="preserve"> СЕЛЬСКОГО ПОСЕЛЕНИЯ</w:t>
      </w:r>
    </w:p>
    <w:p w:rsidR="006E54CC" w:rsidRDefault="006E54CC" w:rsidP="006E54CC">
      <w:pPr>
        <w:rPr>
          <w:b/>
          <w:sz w:val="24"/>
          <w:szCs w:val="24"/>
        </w:rPr>
      </w:pPr>
    </w:p>
    <w:p w:rsidR="006E54CC" w:rsidRPr="00C97921" w:rsidRDefault="006E54CC" w:rsidP="006E54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C97921">
        <w:rPr>
          <w:sz w:val="24"/>
          <w:szCs w:val="24"/>
        </w:rPr>
        <w:t xml:space="preserve">                            ПОСТАНОВЛЕНИЕ         </w:t>
      </w:r>
    </w:p>
    <w:p w:rsidR="006E54CC" w:rsidRPr="00C97921" w:rsidRDefault="006E54CC" w:rsidP="006E54CC">
      <w:pPr>
        <w:rPr>
          <w:sz w:val="24"/>
          <w:szCs w:val="24"/>
        </w:rPr>
      </w:pPr>
    </w:p>
    <w:p w:rsidR="006E54CC" w:rsidRPr="00167DBF" w:rsidRDefault="00CD63DC" w:rsidP="006E54CC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  <w:u w:val="single"/>
        </w:rPr>
      </w:pPr>
      <w:r>
        <w:rPr>
          <w:szCs w:val="24"/>
        </w:rPr>
        <w:t xml:space="preserve">  11.03.2021</w:t>
      </w:r>
      <w:r w:rsidR="006E54CC" w:rsidRPr="00C97921">
        <w:rPr>
          <w:szCs w:val="24"/>
        </w:rPr>
        <w:t>.</w:t>
      </w:r>
      <w:r w:rsidR="00F362A5">
        <w:rPr>
          <w:szCs w:val="24"/>
        </w:rPr>
        <w:t xml:space="preserve">                                                                                    </w:t>
      </w:r>
      <w:r>
        <w:rPr>
          <w:szCs w:val="24"/>
        </w:rPr>
        <w:t xml:space="preserve">                              № 13 </w:t>
      </w:r>
    </w:p>
    <w:p w:rsidR="006E54CC" w:rsidRDefault="006E54CC" w:rsidP="006E54CC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BD4639">
        <w:rPr>
          <w:szCs w:val="24"/>
        </w:rPr>
        <w:t xml:space="preserve">с. </w:t>
      </w:r>
      <w:r w:rsidR="00345490">
        <w:rPr>
          <w:szCs w:val="24"/>
        </w:rPr>
        <w:t>Новорождественское</w:t>
      </w:r>
    </w:p>
    <w:p w:rsidR="006E54CC" w:rsidRPr="00BD4639" w:rsidRDefault="006E54CC" w:rsidP="006E54C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137DA" w:rsidRDefault="006137DA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 w:rsidRPr="006137DA">
        <w:rPr>
          <w:bCs/>
          <w:sz w:val="24"/>
          <w:szCs w:val="24"/>
        </w:rPr>
        <w:t xml:space="preserve">О порядке и условиях распоряжения имуществом, </w:t>
      </w:r>
    </w:p>
    <w:p w:rsidR="006137DA" w:rsidRDefault="006137DA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 w:rsidRPr="006137DA">
        <w:rPr>
          <w:bCs/>
          <w:sz w:val="24"/>
          <w:szCs w:val="24"/>
        </w:rPr>
        <w:t xml:space="preserve">включенным в перечень муниципального имущества </w:t>
      </w:r>
    </w:p>
    <w:p w:rsidR="006137DA" w:rsidRDefault="00345490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Новорождественского</w:t>
      </w:r>
      <w:r w:rsidR="006137DA" w:rsidRPr="006137DA">
        <w:rPr>
          <w:bCs/>
          <w:sz w:val="24"/>
          <w:szCs w:val="24"/>
        </w:rPr>
        <w:t xml:space="preserve"> сельского поселения, предназначенного </w:t>
      </w:r>
    </w:p>
    <w:p w:rsidR="006137DA" w:rsidRDefault="006137DA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 w:rsidRPr="006137DA">
        <w:rPr>
          <w:bCs/>
          <w:sz w:val="24"/>
          <w:szCs w:val="24"/>
        </w:rPr>
        <w:t xml:space="preserve">для предоставления во владение и (или) в пользование </w:t>
      </w:r>
    </w:p>
    <w:p w:rsidR="006137DA" w:rsidRDefault="006137DA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 w:rsidRPr="006137DA">
        <w:rPr>
          <w:bCs/>
          <w:sz w:val="24"/>
          <w:szCs w:val="24"/>
        </w:rPr>
        <w:t xml:space="preserve">объектам малого и среднего предпринимательства и </w:t>
      </w:r>
    </w:p>
    <w:p w:rsidR="006137DA" w:rsidRDefault="006137DA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 w:rsidRPr="006137DA">
        <w:rPr>
          <w:bCs/>
          <w:sz w:val="24"/>
          <w:szCs w:val="24"/>
        </w:rPr>
        <w:t>организациям, образующим инфраструктуру поддержки</w:t>
      </w:r>
    </w:p>
    <w:p w:rsidR="00341C4B" w:rsidRPr="006137DA" w:rsidRDefault="006137DA" w:rsidP="00341C4B">
      <w:pPr>
        <w:autoSpaceDE w:val="0"/>
        <w:autoSpaceDN w:val="0"/>
        <w:adjustRightInd w:val="0"/>
        <w:rPr>
          <w:bCs/>
          <w:sz w:val="24"/>
          <w:szCs w:val="24"/>
        </w:rPr>
      </w:pPr>
      <w:r w:rsidRPr="006137DA">
        <w:rPr>
          <w:bCs/>
          <w:sz w:val="24"/>
          <w:szCs w:val="24"/>
        </w:rPr>
        <w:t xml:space="preserve"> субъектов малого и среднего предпринимательства</w:t>
      </w:r>
    </w:p>
    <w:p w:rsidR="00341C4B" w:rsidRPr="00316FF8" w:rsidRDefault="00341C4B" w:rsidP="00341C4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E54CC" w:rsidRPr="003F4EFB" w:rsidRDefault="006E54CC" w:rsidP="006E54CC">
      <w:pPr>
        <w:jc w:val="both"/>
        <w:rPr>
          <w:sz w:val="24"/>
          <w:szCs w:val="24"/>
        </w:rPr>
      </w:pPr>
      <w:r w:rsidRPr="00316FF8">
        <w:rPr>
          <w:bCs/>
          <w:sz w:val="24"/>
          <w:szCs w:val="24"/>
        </w:rPr>
        <w:t xml:space="preserve">           В целях реализации положений Федерального закона</w:t>
      </w:r>
      <w:r w:rsidR="00A330E7">
        <w:rPr>
          <w:bCs/>
          <w:sz w:val="24"/>
          <w:szCs w:val="24"/>
        </w:rPr>
        <w:t xml:space="preserve"> </w:t>
      </w:r>
      <w:r w:rsidRPr="00316FF8">
        <w:rPr>
          <w:bCs/>
          <w:sz w:val="24"/>
          <w:szCs w:val="24"/>
        </w:rPr>
        <w:t>от 24</w:t>
      </w:r>
      <w:r w:rsidR="008E5BEF">
        <w:rPr>
          <w:bCs/>
          <w:sz w:val="24"/>
          <w:szCs w:val="24"/>
        </w:rPr>
        <w:t xml:space="preserve"> июля </w:t>
      </w:r>
      <w:r w:rsidRPr="00316FF8">
        <w:rPr>
          <w:bCs/>
          <w:sz w:val="24"/>
          <w:szCs w:val="24"/>
        </w:rPr>
        <w:t xml:space="preserve">2007 </w:t>
      </w:r>
      <w:r w:rsidRPr="00316FF8">
        <w:rPr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 w:rsidR="00341C4B" w:rsidRPr="00316FF8">
        <w:rPr>
          <w:sz w:val="24"/>
          <w:szCs w:val="24"/>
        </w:rPr>
        <w:t>создания условий для развития малого и среднего предпринимател</w:t>
      </w:r>
      <w:r w:rsidR="00C82D31">
        <w:rPr>
          <w:sz w:val="24"/>
          <w:szCs w:val="24"/>
        </w:rPr>
        <w:t>ьства на территории Новорождественского</w:t>
      </w:r>
      <w:r w:rsidR="00341C4B" w:rsidRPr="00316FF8">
        <w:rPr>
          <w:sz w:val="24"/>
          <w:szCs w:val="24"/>
        </w:rPr>
        <w:t xml:space="preserve"> сельского поселения</w:t>
      </w:r>
      <w:r w:rsidR="00C82D31">
        <w:rPr>
          <w:sz w:val="24"/>
          <w:szCs w:val="24"/>
        </w:rPr>
        <w:t>, Администрация Новорождественского</w:t>
      </w:r>
      <w:r w:rsidRPr="00316FF8">
        <w:rPr>
          <w:sz w:val="24"/>
          <w:szCs w:val="24"/>
        </w:rPr>
        <w:t xml:space="preserve"> сельского поселения</w:t>
      </w:r>
    </w:p>
    <w:p w:rsidR="006E54CC" w:rsidRPr="00316FF8" w:rsidRDefault="006E54CC" w:rsidP="006E54CC">
      <w:pPr>
        <w:jc w:val="both"/>
        <w:rPr>
          <w:sz w:val="24"/>
          <w:szCs w:val="24"/>
        </w:rPr>
      </w:pPr>
    </w:p>
    <w:p w:rsidR="006E54CC" w:rsidRPr="00316FF8" w:rsidRDefault="006E54CC" w:rsidP="006E54CC">
      <w:pPr>
        <w:ind w:firstLine="567"/>
        <w:jc w:val="both"/>
        <w:rPr>
          <w:b/>
          <w:sz w:val="24"/>
          <w:szCs w:val="24"/>
        </w:rPr>
      </w:pPr>
      <w:r w:rsidRPr="00316FF8">
        <w:rPr>
          <w:b/>
          <w:sz w:val="24"/>
          <w:szCs w:val="24"/>
        </w:rPr>
        <w:t>ПОСТАНОВЛЯЕТ:</w:t>
      </w:r>
    </w:p>
    <w:p w:rsidR="006E54CC" w:rsidRPr="00F20CC9" w:rsidRDefault="00F20CC9" w:rsidP="00AB6931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прилагаемое Положение о порядке и условиях распоряжения имуществом, включенным в </w:t>
      </w:r>
      <w:r w:rsidR="00AB6931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муниципального имущества Новорождественского  </w:t>
      </w:r>
      <w:r w:rsidR="006E54CC" w:rsidRPr="00F20CC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поселения, предназначенного для предоставления во владение и (или) в пользование субъектам 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AB6931">
        <w:rPr>
          <w:sz w:val="24"/>
          <w:szCs w:val="24"/>
        </w:rPr>
        <w:t xml:space="preserve"> (далее Перечень)</w:t>
      </w:r>
      <w:r>
        <w:rPr>
          <w:sz w:val="24"/>
          <w:szCs w:val="24"/>
        </w:rPr>
        <w:t>.</w:t>
      </w:r>
    </w:p>
    <w:p w:rsidR="006E54CC" w:rsidRPr="00316FF8" w:rsidRDefault="00AB6931" w:rsidP="00AB6931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8F551C">
        <w:rPr>
          <w:sz w:val="24"/>
          <w:szCs w:val="24"/>
        </w:rPr>
        <w:t xml:space="preserve">Определить Администрацию Новорождественского сельского поселения уполномоченным органом по </w:t>
      </w:r>
      <w:r>
        <w:rPr>
          <w:sz w:val="24"/>
          <w:szCs w:val="24"/>
        </w:rPr>
        <w:t>распоряжению имуществом</w:t>
      </w:r>
      <w:r w:rsidRPr="008F55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включенным в </w:t>
      </w:r>
      <w:r w:rsidRPr="008F551C">
        <w:rPr>
          <w:sz w:val="24"/>
          <w:szCs w:val="24"/>
        </w:rPr>
        <w:t>Переч</w:t>
      </w:r>
      <w:r>
        <w:rPr>
          <w:sz w:val="24"/>
          <w:szCs w:val="24"/>
        </w:rPr>
        <w:t>е</w:t>
      </w:r>
      <w:r w:rsidRPr="008F551C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="006E54CC" w:rsidRPr="00AB6931">
        <w:rPr>
          <w:sz w:val="24"/>
          <w:szCs w:val="24"/>
        </w:rPr>
        <w:t>.</w:t>
      </w:r>
    </w:p>
    <w:p w:rsidR="008C2F03" w:rsidRDefault="008C2F03" w:rsidP="00AB693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30E7">
        <w:rPr>
          <w:sz w:val="24"/>
          <w:szCs w:val="24"/>
        </w:rPr>
        <w:t>3</w:t>
      </w:r>
      <w:r w:rsidR="006E54CC" w:rsidRPr="00316FF8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E54CC" w:rsidRPr="00316FF8" w:rsidRDefault="006E54CC" w:rsidP="00AB693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 </w:t>
      </w:r>
      <w:r w:rsidR="00A330E7">
        <w:rPr>
          <w:sz w:val="24"/>
          <w:szCs w:val="24"/>
        </w:rPr>
        <w:t>4</w:t>
      </w:r>
      <w:r w:rsidRPr="00316FF8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6E54CC" w:rsidRDefault="006E54CC" w:rsidP="006E54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C2F03" w:rsidRDefault="008C2F03" w:rsidP="006E54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C2F03" w:rsidRDefault="008C2F03" w:rsidP="006E54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C2F03" w:rsidRPr="00316FF8" w:rsidRDefault="008C2F03" w:rsidP="006E54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169FC" w:rsidRPr="00316FF8" w:rsidRDefault="006E54CC" w:rsidP="006E54CC">
      <w:pPr>
        <w:rPr>
          <w:sz w:val="24"/>
          <w:szCs w:val="24"/>
        </w:rPr>
      </w:pPr>
      <w:r w:rsidRPr="00316FF8">
        <w:rPr>
          <w:sz w:val="24"/>
          <w:szCs w:val="24"/>
        </w:rPr>
        <w:t xml:space="preserve">Глава поселения (Глава Администрации)                      </w:t>
      </w:r>
      <w:r w:rsidR="00C82D31">
        <w:rPr>
          <w:sz w:val="24"/>
          <w:szCs w:val="24"/>
        </w:rPr>
        <w:t xml:space="preserve">                                         А.В.Дудин</w:t>
      </w:r>
      <w:r w:rsidRPr="00316FF8">
        <w:rPr>
          <w:sz w:val="24"/>
          <w:szCs w:val="24"/>
        </w:rPr>
        <w:t xml:space="preserve">  </w:t>
      </w:r>
    </w:p>
    <w:p w:rsidR="00316FF8" w:rsidRDefault="00316FF8" w:rsidP="00286DF2">
      <w:pPr>
        <w:contextualSpacing/>
        <w:jc w:val="right"/>
        <w:rPr>
          <w:sz w:val="24"/>
          <w:szCs w:val="24"/>
        </w:rPr>
      </w:pPr>
    </w:p>
    <w:p w:rsidR="00316FF8" w:rsidRDefault="00316FF8" w:rsidP="00286DF2">
      <w:pPr>
        <w:contextualSpacing/>
        <w:jc w:val="right"/>
        <w:rPr>
          <w:sz w:val="24"/>
          <w:szCs w:val="24"/>
        </w:rPr>
      </w:pPr>
    </w:p>
    <w:p w:rsidR="00316FF8" w:rsidRDefault="00316FF8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8C2F03" w:rsidRDefault="008C2F03" w:rsidP="00286DF2">
      <w:pPr>
        <w:contextualSpacing/>
        <w:jc w:val="right"/>
        <w:rPr>
          <w:sz w:val="24"/>
          <w:szCs w:val="24"/>
        </w:rPr>
      </w:pPr>
    </w:p>
    <w:p w:rsidR="00AB6931" w:rsidRDefault="00AB6931" w:rsidP="00286DF2">
      <w:pPr>
        <w:contextualSpacing/>
        <w:jc w:val="right"/>
        <w:rPr>
          <w:sz w:val="24"/>
          <w:szCs w:val="24"/>
        </w:rPr>
      </w:pPr>
    </w:p>
    <w:p w:rsidR="00286DF2" w:rsidRDefault="00286DF2" w:rsidP="00286DF2">
      <w:pPr>
        <w:contextualSpacing/>
        <w:jc w:val="right"/>
        <w:rPr>
          <w:sz w:val="24"/>
          <w:szCs w:val="24"/>
        </w:rPr>
      </w:pPr>
      <w:r w:rsidRPr="00316FF8">
        <w:rPr>
          <w:sz w:val="24"/>
          <w:szCs w:val="24"/>
        </w:rPr>
        <w:lastRenderedPageBreak/>
        <w:t>Приложение № 1</w:t>
      </w:r>
      <w:r w:rsidR="00CD63DC">
        <w:rPr>
          <w:sz w:val="24"/>
          <w:szCs w:val="24"/>
        </w:rPr>
        <w:t xml:space="preserve"> </w:t>
      </w:r>
    </w:p>
    <w:p w:rsidR="00CD63DC" w:rsidRPr="00316FF8" w:rsidRDefault="00CD63DC" w:rsidP="00286DF2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 13 от 11.03.2021 </w:t>
      </w:r>
    </w:p>
    <w:p w:rsidR="00286DF2" w:rsidRPr="00316FF8" w:rsidRDefault="00286DF2" w:rsidP="00286DF2">
      <w:pPr>
        <w:contextualSpacing/>
        <w:jc w:val="center"/>
        <w:rPr>
          <w:sz w:val="24"/>
          <w:szCs w:val="24"/>
        </w:rPr>
      </w:pPr>
    </w:p>
    <w:p w:rsidR="00286DF2" w:rsidRPr="00316FF8" w:rsidRDefault="00286DF2" w:rsidP="00286DF2">
      <w:pPr>
        <w:contextualSpacing/>
        <w:rPr>
          <w:sz w:val="24"/>
          <w:szCs w:val="24"/>
        </w:rPr>
      </w:pPr>
      <w:r w:rsidRPr="00316FF8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286DF2" w:rsidRPr="00316FF8" w:rsidRDefault="00286DF2" w:rsidP="00286D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6FF8">
        <w:rPr>
          <w:b/>
          <w:bCs/>
          <w:sz w:val="24"/>
          <w:szCs w:val="24"/>
        </w:rPr>
        <w:t>ПОЛОЖЕНИЕ</w:t>
      </w:r>
    </w:p>
    <w:p w:rsidR="00286DF2" w:rsidRPr="00316FF8" w:rsidRDefault="00286DF2" w:rsidP="00286D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6FF8">
        <w:rPr>
          <w:b/>
          <w:bCs/>
          <w:sz w:val="24"/>
          <w:szCs w:val="24"/>
        </w:rPr>
        <w:t>О ПОРЯДКЕ И УСЛОВИЯХ РАСПОРЯЖЕНИЯ ИМУЩЕСТВОМ, ВКЛЮЧЕННЫМ В ПЕРЕЧЕНЬ МУНИЦ</w:t>
      </w:r>
      <w:r w:rsidR="00C82D31">
        <w:rPr>
          <w:b/>
          <w:bCs/>
          <w:sz w:val="24"/>
          <w:szCs w:val="24"/>
        </w:rPr>
        <w:t>ИПАЛЬНОГО ИМУЩЕСТВА НОВОРОЖДЕСТВЕНСКОГО</w:t>
      </w:r>
      <w:r w:rsidRPr="00316FF8">
        <w:rPr>
          <w:b/>
          <w:bCs/>
          <w:sz w:val="24"/>
          <w:szCs w:val="24"/>
        </w:rPr>
        <w:t xml:space="preserve"> СЕЛЬСКОГО ПОСЕЛЕНИЯ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86DF2" w:rsidRPr="00316FF8" w:rsidRDefault="00286DF2" w:rsidP="00286DF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86DF2" w:rsidRPr="00316FF8" w:rsidRDefault="00286DF2" w:rsidP="00286DF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16FF8">
        <w:rPr>
          <w:sz w:val="24"/>
          <w:szCs w:val="24"/>
        </w:rPr>
        <w:t>1. Общие положения</w:t>
      </w:r>
    </w:p>
    <w:p w:rsidR="00286DF2" w:rsidRPr="00316FF8" w:rsidRDefault="00286DF2" w:rsidP="00286DF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1.1. Настоящее Положение устанавливает особенности: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- предоставления в аренду и в безвозмездное пользование имущества, включенного в перечень муниц</w:t>
      </w:r>
      <w:r w:rsidR="00C82D31">
        <w:rPr>
          <w:sz w:val="24"/>
          <w:szCs w:val="24"/>
        </w:rPr>
        <w:t xml:space="preserve">ипального имущества </w:t>
      </w:r>
      <w:r w:rsidRPr="00316FF8">
        <w:rPr>
          <w:sz w:val="24"/>
          <w:szCs w:val="24"/>
        </w:rPr>
        <w:t xml:space="preserve"> </w:t>
      </w:r>
      <w:r w:rsidR="00C82D31">
        <w:rPr>
          <w:sz w:val="24"/>
          <w:szCs w:val="24"/>
        </w:rPr>
        <w:t>Новорождественского</w:t>
      </w:r>
      <w:r w:rsidR="00C82D31" w:rsidRPr="00316FF8">
        <w:rPr>
          <w:sz w:val="24"/>
          <w:szCs w:val="24"/>
        </w:rPr>
        <w:t xml:space="preserve"> </w:t>
      </w:r>
      <w:r w:rsidRPr="00316FF8">
        <w:rPr>
          <w:sz w:val="24"/>
          <w:szCs w:val="24"/>
        </w:rPr>
        <w:t>сельского поселения,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- применения льготных ставок арендной платы за имущество, включенное в Перечень.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1.2.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</w:t>
      </w:r>
      <w:hyperlink r:id="rId7" w:history="1">
        <w:r w:rsidRPr="00316FF8">
          <w:rPr>
            <w:sz w:val="24"/>
            <w:szCs w:val="24"/>
          </w:rPr>
          <w:t>частями 1</w:t>
        </w:r>
      </w:hyperlink>
      <w:r w:rsidRPr="00316FF8">
        <w:rPr>
          <w:sz w:val="24"/>
          <w:szCs w:val="24"/>
        </w:rPr>
        <w:t xml:space="preserve"> и </w:t>
      </w:r>
      <w:hyperlink r:id="rId8" w:history="1">
        <w:r w:rsidRPr="00316FF8">
          <w:rPr>
            <w:sz w:val="24"/>
            <w:szCs w:val="24"/>
          </w:rPr>
          <w:t>9 статьи 17</w:t>
        </w:r>
        <w:r w:rsidRPr="00316FF8">
          <w:rPr>
            <w:sz w:val="24"/>
            <w:szCs w:val="24"/>
            <w:vertAlign w:val="superscript"/>
          </w:rPr>
          <w:t>1</w:t>
        </w:r>
      </w:hyperlink>
      <w:r w:rsidRPr="00316FF8">
        <w:rPr>
          <w:sz w:val="24"/>
          <w:szCs w:val="24"/>
        </w:rPr>
        <w:t xml:space="preserve"> Федерального закона от 26 июля 2006 года № 135-ФЗ «О защите конкуренции» (далее - Закон о защите конкуренции), а в отношении земельных участков – подпунктом 12 пункта 2 статьи 39</w:t>
      </w:r>
      <w:r w:rsidRPr="00316FF8">
        <w:rPr>
          <w:sz w:val="24"/>
          <w:szCs w:val="24"/>
          <w:vertAlign w:val="superscript"/>
        </w:rPr>
        <w:t>6</w:t>
      </w:r>
      <w:r w:rsidRPr="00316FF8">
        <w:rPr>
          <w:sz w:val="24"/>
          <w:szCs w:val="24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1.3. 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 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 14 Федерального закона от 24.07.2007 № 209-ФЗ «О развитии малого и среднего предпринимательства в Российской Федерации».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286DF2" w:rsidRPr="00AB6931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6931">
        <w:rPr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2.1. Недвижимое имущество и движимое имущество, включенное в Перечень (далее – имущество), предоставляется в аренду:</w:t>
      </w:r>
    </w:p>
    <w:p w:rsidR="00286DF2" w:rsidRPr="00316FF8" w:rsidRDefault="00C82D31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Администрация Новорождественского</w:t>
      </w:r>
      <w:r w:rsidR="00286DF2" w:rsidRPr="00316FF8">
        <w:rPr>
          <w:sz w:val="24"/>
          <w:szCs w:val="24"/>
        </w:rPr>
        <w:t xml:space="preserve"> сельского поселения (далее – уполномоченный орган) – в </w:t>
      </w:r>
      <w:r>
        <w:rPr>
          <w:sz w:val="24"/>
          <w:szCs w:val="24"/>
        </w:rPr>
        <w:t xml:space="preserve">отношении имущества </w:t>
      </w:r>
      <w:r w:rsidR="00286DF2" w:rsidRPr="00316FF8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Новорождественского</w:t>
      </w:r>
      <w:r w:rsidRPr="00316FF8">
        <w:rPr>
          <w:sz w:val="24"/>
          <w:szCs w:val="24"/>
        </w:rPr>
        <w:t xml:space="preserve"> </w:t>
      </w:r>
      <w:r w:rsidR="00286DF2" w:rsidRPr="00316FF8">
        <w:rPr>
          <w:sz w:val="24"/>
          <w:szCs w:val="24"/>
        </w:rPr>
        <w:t>сельского поселения;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2.2. Предоставление в аренду имущества осуществляется: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2.2.1. По результатам проведения торгов на право заключения договора аренды в соответствии с </w:t>
      </w:r>
      <w:hyperlink r:id="rId9" w:history="1">
        <w:r w:rsidRPr="00316FF8">
          <w:rPr>
            <w:sz w:val="24"/>
            <w:szCs w:val="24"/>
          </w:rPr>
          <w:t>Правилами</w:t>
        </w:r>
      </w:hyperlink>
      <w:r w:rsidRPr="00316FF8">
        <w:rPr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2.2.2. По заявлению Субъекта, имеющего право на предоставление имущества без проведения торгов в соответствии с положениями главы 5 Закона о защите конкуренции</w:t>
      </w:r>
      <w:r w:rsidR="00C014EE" w:rsidRPr="00316FF8">
        <w:rPr>
          <w:sz w:val="24"/>
          <w:szCs w:val="24"/>
        </w:rPr>
        <w:t xml:space="preserve">, </w:t>
      </w:r>
      <w:r w:rsidRPr="00316FF8">
        <w:rPr>
          <w:sz w:val="24"/>
          <w:szCs w:val="24"/>
        </w:rPr>
        <w:t>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частями 1 и 9 статьи 17</w:t>
      </w:r>
      <w:r w:rsidRPr="00316FF8">
        <w:rPr>
          <w:sz w:val="24"/>
          <w:szCs w:val="24"/>
          <w:vertAlign w:val="superscript"/>
        </w:rPr>
        <w:t>1</w:t>
      </w:r>
      <w:r w:rsidRPr="00316FF8">
        <w:rPr>
          <w:sz w:val="24"/>
          <w:szCs w:val="24"/>
        </w:rPr>
        <w:t xml:space="preserve"> Закона о защите конкуренции, в том числе: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316FF8">
        <w:rPr>
          <w:sz w:val="24"/>
          <w:szCs w:val="24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2.4. Основанием для заключения договора аренды имущества, включенного в Перечень, без проведения торгов является решение </w:t>
      </w:r>
      <w:r w:rsidR="004B1D62">
        <w:rPr>
          <w:sz w:val="24"/>
          <w:szCs w:val="24"/>
        </w:rPr>
        <w:t>Администрации Новорождественского</w:t>
      </w:r>
      <w:r w:rsidR="00190D0D" w:rsidRPr="00316FF8">
        <w:rPr>
          <w:sz w:val="24"/>
          <w:szCs w:val="24"/>
        </w:rPr>
        <w:t xml:space="preserve"> сельского поселения</w:t>
      </w:r>
      <w:r w:rsidRPr="00316FF8">
        <w:rPr>
          <w:sz w:val="24"/>
          <w:szCs w:val="24"/>
        </w:rPr>
        <w:t>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</w:t>
      </w:r>
      <w:r w:rsidRPr="00316FF8">
        <w:rPr>
          <w:sz w:val="24"/>
          <w:szCs w:val="24"/>
          <w:vertAlign w:val="superscript"/>
        </w:rPr>
        <w:t>1</w:t>
      </w:r>
      <w:r w:rsidRPr="00316FF8">
        <w:rPr>
          <w:sz w:val="24"/>
          <w:szCs w:val="24"/>
        </w:rPr>
        <w:t xml:space="preserve"> Закона о защите конкуренции). </w:t>
      </w:r>
    </w:p>
    <w:p w:rsidR="00190D0D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lastRenderedPageBreak/>
        <w:t>2.5. Для заключения договора аренды</w:t>
      </w:r>
      <w:r w:rsidR="00190D0D" w:rsidRPr="00316FF8">
        <w:rPr>
          <w:sz w:val="24"/>
          <w:szCs w:val="24"/>
        </w:rPr>
        <w:t xml:space="preserve"> </w:t>
      </w:r>
      <w:r w:rsidRPr="00316FF8">
        <w:rPr>
          <w:sz w:val="24"/>
          <w:szCs w:val="24"/>
        </w:rPr>
        <w:t>муниципального имущества без проведения торгов Субъект подает в уполномоченный орган заявление с приложением следующих</w:t>
      </w:r>
      <w:r w:rsidR="00190D0D" w:rsidRPr="00316FF8">
        <w:rPr>
          <w:sz w:val="24"/>
          <w:szCs w:val="24"/>
        </w:rPr>
        <w:t xml:space="preserve"> документов,</w:t>
      </w:r>
      <w:r w:rsidRPr="00316FF8">
        <w:rPr>
          <w:sz w:val="24"/>
          <w:szCs w:val="24"/>
        </w:rPr>
        <w:t xml:space="preserve"> </w:t>
      </w:r>
      <w:r w:rsidR="00190D0D" w:rsidRPr="00316FF8">
        <w:rPr>
          <w:sz w:val="24"/>
          <w:szCs w:val="24"/>
        </w:rPr>
        <w:t>подтверждающие, что:</w:t>
      </w:r>
    </w:p>
    <w:p w:rsidR="00190D0D" w:rsidRPr="00316FF8" w:rsidRDefault="00190D0D" w:rsidP="00E03626">
      <w:pPr>
        <w:spacing w:line="195" w:lineRule="atLeast"/>
        <w:ind w:firstLine="567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- обратившееся лицо является субъектом </w:t>
      </w:r>
      <w:r w:rsidR="008E5BEF" w:rsidRPr="00316FF8">
        <w:rPr>
          <w:sz w:val="24"/>
          <w:szCs w:val="24"/>
        </w:rPr>
        <w:t>малого и среднего предпринимательства</w:t>
      </w:r>
      <w:r w:rsidRPr="00316FF8">
        <w:rPr>
          <w:sz w:val="24"/>
          <w:szCs w:val="24"/>
        </w:rPr>
        <w:t>;</w:t>
      </w:r>
    </w:p>
    <w:p w:rsidR="00190D0D" w:rsidRPr="00316FF8" w:rsidRDefault="00190D0D" w:rsidP="00E03626">
      <w:pPr>
        <w:spacing w:line="195" w:lineRule="atLeast"/>
        <w:ind w:firstLine="567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- обратившееся лицо имеет право на получение поддержки.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Заявление с прилагаемыми документами рассматривается в течение пяти рабочих дней</w:t>
      </w:r>
      <w:r w:rsidR="00190D0D" w:rsidRPr="00316FF8">
        <w:rPr>
          <w:sz w:val="24"/>
          <w:szCs w:val="24"/>
        </w:rPr>
        <w:t>.</w:t>
      </w:r>
      <w:r w:rsidRPr="00316FF8">
        <w:rPr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 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- заявителю не может быть предоставлена государственная или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- заявителю должно быть отказано в получении мер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2.9.2. Об обязанности арендатора по проведению за свой счет текущего ремонта арендуемого объекта недвижимости;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2.9.4.</w:t>
      </w:r>
      <w:r w:rsidRPr="00316FF8">
        <w:rPr>
          <w:sz w:val="24"/>
          <w:szCs w:val="24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lastRenderedPageBreak/>
        <w:t>2.9.5. О льготах по арендной плате за имущество, условиях, при соблюдении которых они применяются, а также</w:t>
      </w:r>
      <w:r w:rsidRPr="00316FF8">
        <w:rPr>
          <w:b/>
          <w:sz w:val="24"/>
          <w:szCs w:val="24"/>
        </w:rPr>
        <w:t xml:space="preserve"> </w:t>
      </w:r>
      <w:r w:rsidRPr="00316FF8">
        <w:rPr>
          <w:sz w:val="24"/>
          <w:szCs w:val="24"/>
        </w:rPr>
        <w:t>случаи нарушения указанных условий, влекущие прекращение действия льгот по арендной плате;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2.9.7. 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316FF8">
        <w:rPr>
          <w:sz w:val="24"/>
          <w:szCs w:val="24"/>
          <w:vertAlign w:val="superscript"/>
        </w:rPr>
        <w:t>1</w:t>
      </w:r>
      <w:r w:rsidRPr="00316FF8">
        <w:rPr>
          <w:sz w:val="24"/>
          <w:szCs w:val="24"/>
        </w:rPr>
        <w:t xml:space="preserve"> Закона о защите конкуренции»;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2.10.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2.11. </w:t>
      </w:r>
      <w:r w:rsidRPr="00E03626">
        <w:rPr>
          <w:sz w:val="24"/>
          <w:szCs w:val="24"/>
        </w:rPr>
        <w:t>Извещение о проведении аукциона должно содержать сведения о льготах по арендной плате в отношении имущества</w:t>
      </w:r>
      <w:r w:rsidR="00F51924" w:rsidRPr="00E03626">
        <w:rPr>
          <w:sz w:val="24"/>
          <w:szCs w:val="24"/>
        </w:rPr>
        <w:t>, установленных п 3.1. настоящего положения в соответствии с постановлением Правительства Российской Федерации от 21.08.20</w:t>
      </w:r>
      <w:r w:rsidR="00FE0A9A" w:rsidRPr="00E03626">
        <w:rPr>
          <w:sz w:val="24"/>
          <w:szCs w:val="24"/>
        </w:rPr>
        <w:t>10</w:t>
      </w:r>
      <w:r w:rsidR="00F51924" w:rsidRPr="00E03626">
        <w:rPr>
          <w:sz w:val="24"/>
          <w:szCs w:val="24"/>
        </w:rPr>
        <w:t xml:space="preserve"> № 645 «Об имущественной поддержке субъектов малого и среднего предпринимательства при предоставлении федерального имущества»,</w:t>
      </w:r>
      <w:r w:rsidRPr="00E03626">
        <w:rPr>
          <w:sz w:val="24"/>
          <w:szCs w:val="24"/>
        </w:rPr>
        <w:t xml:space="preserve"> условиях их предоставления.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2.14. В случае выявления факта использования имущества не по целевому назначению и (или) с нарушением запретов, установленных </w:t>
      </w:r>
      <w:hyperlink r:id="rId10" w:history="1">
        <w:r w:rsidRPr="00316FF8">
          <w:rPr>
            <w:sz w:val="24"/>
            <w:szCs w:val="24"/>
          </w:rPr>
          <w:t>частью 4</w:t>
        </w:r>
        <w:r w:rsidRPr="00316FF8">
          <w:rPr>
            <w:sz w:val="24"/>
            <w:szCs w:val="24"/>
            <w:vertAlign w:val="superscript"/>
          </w:rPr>
          <w:t>2</w:t>
        </w:r>
        <w:r w:rsidRPr="00316FF8">
          <w:rPr>
            <w:sz w:val="24"/>
            <w:szCs w:val="24"/>
          </w:rPr>
          <w:t xml:space="preserve"> статьи 18</w:t>
        </w:r>
      </w:hyperlink>
      <w:r w:rsidRPr="00316FF8">
        <w:rPr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 факта составляет акт с описанием указанных нарушений и </w:t>
      </w:r>
      <w:r w:rsidRPr="00316FF8">
        <w:rPr>
          <w:sz w:val="24"/>
          <w:szCs w:val="24"/>
        </w:rPr>
        <w:lastRenderedPageBreak/>
        <w:t>направляет арендатору письменное предупреждение об устранении выявленных нарушений в срок,</w:t>
      </w:r>
      <w:r w:rsidR="00E03626">
        <w:rPr>
          <w:sz w:val="24"/>
          <w:szCs w:val="24"/>
        </w:rPr>
        <w:t> </w:t>
      </w:r>
      <w:r w:rsidRPr="00316FF8">
        <w:rPr>
          <w:sz w:val="24"/>
          <w:szCs w:val="24"/>
        </w:rPr>
        <w:t>который</w:t>
      </w:r>
      <w:r w:rsidR="00E03626">
        <w:rPr>
          <w:sz w:val="24"/>
          <w:szCs w:val="24"/>
        </w:rPr>
        <w:t> </w:t>
      </w:r>
      <w:r w:rsidRPr="00316FF8">
        <w:rPr>
          <w:sz w:val="24"/>
          <w:szCs w:val="24"/>
        </w:rPr>
        <w:t>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2.15.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а) обращается в суд с требованием о прекращении права аренды государственного (муниципального) имущества.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б)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316FF8">
        <w:rPr>
          <w:sz w:val="24"/>
          <w:szCs w:val="24"/>
        </w:rPr>
        <w:t>2.16. Для заключения договора аренды в отношении государственного (муниципального)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</w:t>
      </w:r>
      <w:r w:rsidRPr="00316FF8">
        <w:rPr>
          <w:i/>
          <w:sz w:val="24"/>
          <w:szCs w:val="24"/>
        </w:rPr>
        <w:t>.</w:t>
      </w:r>
    </w:p>
    <w:p w:rsidR="00286DF2" w:rsidRPr="003F4EFB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EFB">
        <w:rPr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3F4EFB" w:rsidRPr="00724F8C" w:rsidRDefault="00286DF2" w:rsidP="003F4EFB">
      <w:pPr>
        <w:pStyle w:val="ab"/>
        <w:ind w:firstLine="708"/>
        <w:rPr>
          <w:sz w:val="24"/>
          <w:szCs w:val="24"/>
        </w:rPr>
      </w:pPr>
      <w:r w:rsidRPr="00586724">
        <w:rPr>
          <w:sz w:val="24"/>
          <w:szCs w:val="24"/>
        </w:rPr>
        <w:t>3.1. </w:t>
      </w:r>
      <w:r w:rsidR="003F4EFB" w:rsidRPr="00724F8C">
        <w:rPr>
          <w:sz w:val="24"/>
          <w:szCs w:val="24"/>
        </w:rPr>
        <w:t>Субъектам, занимающимся социально значимыми видами деятельности, перечень которых содержится в приложении к настоящему порядку, предоставляются следующие льготы по арендной плате за муниципальное имущество:</w:t>
      </w:r>
    </w:p>
    <w:p w:rsidR="003F4EFB" w:rsidRPr="00724F8C" w:rsidRDefault="003F4EFB" w:rsidP="003F4EFB">
      <w:pPr>
        <w:pStyle w:val="ab"/>
        <w:ind w:firstLine="708"/>
        <w:rPr>
          <w:sz w:val="24"/>
          <w:szCs w:val="24"/>
        </w:rPr>
      </w:pPr>
      <w:r w:rsidRPr="00724F8C">
        <w:rPr>
          <w:sz w:val="24"/>
          <w:szCs w:val="24"/>
        </w:rPr>
        <w:t>- в первый год аренды – 40 процентов размера арендной платы;</w:t>
      </w:r>
    </w:p>
    <w:p w:rsidR="003F4EFB" w:rsidRPr="00724F8C" w:rsidRDefault="003F4EFB" w:rsidP="003F4EFB">
      <w:pPr>
        <w:pStyle w:val="ab"/>
        <w:ind w:firstLine="708"/>
        <w:rPr>
          <w:sz w:val="24"/>
          <w:szCs w:val="24"/>
        </w:rPr>
      </w:pPr>
      <w:r w:rsidRPr="00724F8C">
        <w:rPr>
          <w:sz w:val="24"/>
          <w:szCs w:val="24"/>
        </w:rPr>
        <w:t>- во второй год аренды – 60 процентов размера арендной платы;</w:t>
      </w:r>
    </w:p>
    <w:p w:rsidR="003F4EFB" w:rsidRPr="00724F8C" w:rsidRDefault="003F4EFB" w:rsidP="003F4EFB">
      <w:pPr>
        <w:pStyle w:val="ab"/>
        <w:ind w:firstLine="708"/>
        <w:rPr>
          <w:sz w:val="24"/>
          <w:szCs w:val="24"/>
        </w:rPr>
      </w:pPr>
      <w:r w:rsidRPr="00724F8C">
        <w:rPr>
          <w:sz w:val="24"/>
          <w:szCs w:val="24"/>
        </w:rPr>
        <w:t>- в третий год аренды – 80 процентов размера арендной платы;</w:t>
      </w:r>
    </w:p>
    <w:p w:rsidR="003F4EFB" w:rsidRPr="00724F8C" w:rsidRDefault="003F4EFB" w:rsidP="003F4EFB">
      <w:pPr>
        <w:pStyle w:val="ab"/>
        <w:ind w:firstLine="708"/>
        <w:rPr>
          <w:sz w:val="24"/>
          <w:szCs w:val="24"/>
        </w:rPr>
      </w:pPr>
      <w:r w:rsidRPr="00724F8C">
        <w:rPr>
          <w:sz w:val="24"/>
          <w:szCs w:val="24"/>
        </w:rPr>
        <w:t>- в четвертый год аренды и далее – 100 процентов размера арендной платы.</w:t>
      </w:r>
    </w:p>
    <w:p w:rsidR="008F5AAD" w:rsidRPr="00316FF8" w:rsidRDefault="00286DF2" w:rsidP="003F4E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3.2.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 </w:t>
      </w:r>
    </w:p>
    <w:p w:rsidR="003F4EFB" w:rsidRPr="00724F8C" w:rsidRDefault="003F4EFB" w:rsidP="003F4EFB">
      <w:pPr>
        <w:pStyle w:val="ab"/>
        <w:ind w:firstLine="709"/>
        <w:rPr>
          <w:spacing w:val="2"/>
          <w:sz w:val="24"/>
          <w:szCs w:val="24"/>
          <w:shd w:val="clear" w:color="auto" w:fill="FFFFFF"/>
        </w:rPr>
      </w:pPr>
      <w:r w:rsidRPr="00724F8C">
        <w:rPr>
          <w:spacing w:val="2"/>
          <w:sz w:val="24"/>
          <w:szCs w:val="24"/>
          <w:shd w:val="clear" w:color="auto" w:fill="FFFFFF"/>
        </w:rPr>
        <w:t>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3F4EFB" w:rsidRPr="00724F8C" w:rsidRDefault="003F4EFB" w:rsidP="003F4EFB">
      <w:pPr>
        <w:pStyle w:val="ab"/>
        <w:ind w:firstLine="709"/>
        <w:rPr>
          <w:spacing w:val="2"/>
          <w:sz w:val="24"/>
          <w:szCs w:val="24"/>
          <w:shd w:val="clear" w:color="auto" w:fill="FFFFFF"/>
        </w:rPr>
      </w:pPr>
      <w:r w:rsidRPr="00724F8C">
        <w:rPr>
          <w:spacing w:val="2"/>
          <w:sz w:val="24"/>
          <w:szCs w:val="24"/>
          <w:shd w:val="clear" w:color="auto" w:fill="FFFFFF"/>
        </w:rPr>
        <w:t>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3F4EFB" w:rsidRPr="00724F8C" w:rsidRDefault="003F4EFB" w:rsidP="003F4EFB">
      <w:pPr>
        <w:pStyle w:val="ab"/>
        <w:ind w:firstLine="709"/>
        <w:rPr>
          <w:spacing w:val="2"/>
          <w:sz w:val="24"/>
          <w:szCs w:val="24"/>
          <w:shd w:val="clear" w:color="auto" w:fill="FFFFFF"/>
        </w:rPr>
      </w:pPr>
      <w:r w:rsidRPr="00724F8C">
        <w:rPr>
          <w:spacing w:val="2"/>
          <w:sz w:val="24"/>
          <w:szCs w:val="24"/>
          <w:shd w:val="clear" w:color="auto" w:fill="FFFFFF"/>
        </w:rPr>
        <w:t>копии учредительных документов (для юридических лиц).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3.3.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3.4. Установленные настоящим разделом льготы по арендной плате подлежат отмене в случае нарушения указанных у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3.5.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Pr="00316FF8">
        <w:rPr>
          <w:sz w:val="24"/>
          <w:szCs w:val="24"/>
        </w:rPr>
        <w:lastRenderedPageBreak/>
        <w:t xml:space="preserve">органа местного самоуправления, осуществляющего полномочия собственника такого имущества, предусматривает применение указанных условий. </w:t>
      </w:r>
    </w:p>
    <w:p w:rsidR="00286DF2" w:rsidRPr="003F4EFB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EFB">
        <w:rPr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="00815AF9">
        <w:rPr>
          <w:sz w:val="24"/>
          <w:szCs w:val="24"/>
        </w:rPr>
        <w:t xml:space="preserve">Администрацией </w:t>
      </w:r>
      <w:r w:rsidR="008F5AAD" w:rsidRPr="00316FF8">
        <w:rPr>
          <w:sz w:val="24"/>
          <w:szCs w:val="24"/>
        </w:rPr>
        <w:t xml:space="preserve"> </w:t>
      </w:r>
      <w:r w:rsidR="00815AF9">
        <w:rPr>
          <w:sz w:val="24"/>
          <w:szCs w:val="24"/>
        </w:rPr>
        <w:t>Новорождественского</w:t>
      </w:r>
      <w:r w:rsidR="00815AF9" w:rsidRPr="00316FF8">
        <w:rPr>
          <w:sz w:val="24"/>
          <w:szCs w:val="24"/>
        </w:rPr>
        <w:t xml:space="preserve"> </w:t>
      </w:r>
      <w:r w:rsidR="008F5AAD" w:rsidRPr="00316FF8">
        <w:rPr>
          <w:sz w:val="24"/>
          <w:szCs w:val="24"/>
        </w:rPr>
        <w:t>сельского поселения</w:t>
      </w:r>
      <w:r w:rsidR="003F4EFB">
        <w:rPr>
          <w:sz w:val="24"/>
          <w:szCs w:val="24"/>
        </w:rPr>
        <w:t xml:space="preserve"> </w:t>
      </w:r>
      <w:r w:rsidRPr="00316FF8">
        <w:rPr>
          <w:sz w:val="24"/>
          <w:szCs w:val="24"/>
        </w:rPr>
        <w:t>(далее – уполномоченный орган);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316FF8">
        <w:rPr>
          <w:sz w:val="24"/>
          <w:szCs w:val="24"/>
          <w:lang w:val="en-US"/>
        </w:rPr>
        <w:t>V</w:t>
      </w:r>
      <w:r w:rsidRPr="00316FF8">
        <w:rPr>
          <w:sz w:val="24"/>
          <w:szCs w:val="24"/>
        </w:rPr>
        <w:t>.1 Земельного кодекса Российской Федерации: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316FF8">
        <w:rPr>
          <w:sz w:val="24"/>
          <w:szCs w:val="24"/>
          <w:vertAlign w:val="superscript"/>
        </w:rPr>
        <w:t>12</w:t>
      </w:r>
      <w:r w:rsidRPr="00316FF8">
        <w:rPr>
          <w:sz w:val="24"/>
          <w:szCs w:val="24"/>
        </w:rPr>
        <w:t xml:space="preserve"> Земельного кодекса Российской Федерации;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4.3. 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4</w:t>
      </w:r>
      <w:r w:rsidRPr="00316FF8">
        <w:rPr>
          <w:sz w:val="24"/>
          <w:szCs w:val="24"/>
        </w:rPr>
        <w:t>. В извещение о проведении аукциона, а также в аукционную документацию, помимо сведений, указанных в пункте 21 статьи 39</w:t>
      </w:r>
      <w:r w:rsidRPr="00316FF8">
        <w:rPr>
          <w:sz w:val="24"/>
          <w:szCs w:val="24"/>
          <w:vertAlign w:val="superscript"/>
        </w:rPr>
        <w:t>11</w:t>
      </w:r>
      <w:r w:rsidRPr="00316FF8">
        <w:rPr>
          <w:sz w:val="24"/>
          <w:szCs w:val="24"/>
        </w:rPr>
        <w:t xml:space="preserve"> Земельного кодекса Российской Федерации, включается следующая информация: 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 xml:space="preserve"> 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5</w:t>
      </w:r>
      <w:r w:rsidRPr="00316FF8">
        <w:rPr>
          <w:sz w:val="24"/>
          <w:szCs w:val="24"/>
        </w:rPr>
        <w:t xml:space="preserve">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</w:t>
      </w:r>
      <w:r w:rsidRPr="00316FF8">
        <w:rPr>
          <w:sz w:val="24"/>
          <w:szCs w:val="24"/>
        </w:rPr>
        <w:lastRenderedPageBreak/>
        <w:t>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286DF2" w:rsidRPr="00316FF8" w:rsidRDefault="00370F1B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4.6</w:t>
      </w:r>
      <w:r w:rsidR="00286DF2" w:rsidRPr="00316FF8">
        <w:rPr>
          <w:sz w:val="24"/>
          <w:szCs w:val="24"/>
        </w:rPr>
        <w:t>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>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>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>.2.</w:t>
      </w:r>
      <w:r w:rsidRPr="00316FF8">
        <w:rPr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Pr="00316FF8">
        <w:rPr>
          <w:sz w:val="24"/>
          <w:szCs w:val="24"/>
          <w:vertAlign w:val="superscript"/>
        </w:rPr>
        <w:t>8</w:t>
      </w:r>
      <w:r w:rsidRPr="00316FF8">
        <w:rPr>
          <w:sz w:val="24"/>
          <w:szCs w:val="24"/>
        </w:rP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 xml:space="preserve">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 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>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>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 организациями, образующими инфраструктуру поддержки субъектов малого и среднего предпринимательства.</w:t>
      </w:r>
    </w:p>
    <w:p w:rsidR="00286DF2" w:rsidRPr="00316FF8" w:rsidRDefault="00286DF2" w:rsidP="00286D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6FF8">
        <w:rPr>
          <w:sz w:val="24"/>
          <w:szCs w:val="24"/>
        </w:rPr>
        <w:t>4.</w:t>
      </w:r>
      <w:r w:rsidR="00370F1B" w:rsidRPr="00316FF8">
        <w:rPr>
          <w:sz w:val="24"/>
          <w:szCs w:val="24"/>
        </w:rPr>
        <w:t>7</w:t>
      </w:r>
      <w:r w:rsidRPr="00316FF8">
        <w:rPr>
          <w:sz w:val="24"/>
          <w:szCs w:val="24"/>
        </w:rPr>
        <w:t>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  <w:bookmarkStart w:id="0" w:name="_GoBack"/>
      <w:bookmarkEnd w:id="0"/>
    </w:p>
    <w:sectPr w:rsidR="00286DF2" w:rsidRPr="00316FF8" w:rsidSect="006E03EE">
      <w:headerReference w:type="default" r:id="rId11"/>
      <w:pgSz w:w="11906" w:h="16838"/>
      <w:pgMar w:top="1134" w:right="85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E7" w:rsidRDefault="00641CE7" w:rsidP="00286DF2">
      <w:r>
        <w:separator/>
      </w:r>
    </w:p>
  </w:endnote>
  <w:endnote w:type="continuationSeparator" w:id="0">
    <w:p w:rsidR="00641CE7" w:rsidRDefault="00641CE7" w:rsidP="0028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E7" w:rsidRDefault="00641CE7" w:rsidP="00286DF2">
      <w:r>
        <w:separator/>
      </w:r>
    </w:p>
  </w:footnote>
  <w:footnote w:type="continuationSeparator" w:id="0">
    <w:p w:rsidR="00641CE7" w:rsidRDefault="00641CE7" w:rsidP="00286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52599"/>
      <w:docPartObj>
        <w:docPartGallery w:val="Page Numbers (Top of Page)"/>
        <w:docPartUnique/>
      </w:docPartObj>
    </w:sdtPr>
    <w:sdtContent>
      <w:p w:rsidR="006E03EE" w:rsidRDefault="00095B52">
        <w:pPr>
          <w:pStyle w:val="a7"/>
          <w:jc w:val="center"/>
        </w:pPr>
        <w:r>
          <w:fldChar w:fldCharType="begin"/>
        </w:r>
        <w:r w:rsidR="006E03EE">
          <w:instrText>PAGE   \* MERGEFORMAT</w:instrText>
        </w:r>
        <w:r>
          <w:fldChar w:fldCharType="separate"/>
        </w:r>
        <w:r w:rsidR="00CD63DC">
          <w:rPr>
            <w:noProof/>
          </w:rPr>
          <w:t>8</w:t>
        </w:r>
        <w:r>
          <w:fldChar w:fldCharType="end"/>
        </w:r>
      </w:p>
    </w:sdtContent>
  </w:sdt>
  <w:p w:rsidR="006E03EE" w:rsidRDefault="006E03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CC"/>
    <w:rsid w:val="00001ACD"/>
    <w:rsid w:val="00003129"/>
    <w:rsid w:val="000121BE"/>
    <w:rsid w:val="00095B52"/>
    <w:rsid w:val="00190D0D"/>
    <w:rsid w:val="00263629"/>
    <w:rsid w:val="00285F4F"/>
    <w:rsid w:val="00286DF2"/>
    <w:rsid w:val="002E147A"/>
    <w:rsid w:val="00300F1F"/>
    <w:rsid w:val="00316FF8"/>
    <w:rsid w:val="00341C4B"/>
    <w:rsid w:val="00345490"/>
    <w:rsid w:val="00370F1B"/>
    <w:rsid w:val="003F4EFB"/>
    <w:rsid w:val="00437554"/>
    <w:rsid w:val="004B1D62"/>
    <w:rsid w:val="0053762A"/>
    <w:rsid w:val="0058299D"/>
    <w:rsid w:val="00586724"/>
    <w:rsid w:val="005A1A17"/>
    <w:rsid w:val="006107F1"/>
    <w:rsid w:val="006137DA"/>
    <w:rsid w:val="00625CEC"/>
    <w:rsid w:val="00641CE7"/>
    <w:rsid w:val="006E03EE"/>
    <w:rsid w:val="006E54CC"/>
    <w:rsid w:val="00815AF9"/>
    <w:rsid w:val="008443A0"/>
    <w:rsid w:val="008C2F03"/>
    <w:rsid w:val="008C410F"/>
    <w:rsid w:val="008E4188"/>
    <w:rsid w:val="008E5BEF"/>
    <w:rsid w:val="008F49E8"/>
    <w:rsid w:val="008F5AAD"/>
    <w:rsid w:val="009B4944"/>
    <w:rsid w:val="00A330E7"/>
    <w:rsid w:val="00A81267"/>
    <w:rsid w:val="00AA5098"/>
    <w:rsid w:val="00AB6931"/>
    <w:rsid w:val="00B07C66"/>
    <w:rsid w:val="00B228FB"/>
    <w:rsid w:val="00B37FFD"/>
    <w:rsid w:val="00B41F8E"/>
    <w:rsid w:val="00C014EE"/>
    <w:rsid w:val="00C67BA9"/>
    <w:rsid w:val="00C82D31"/>
    <w:rsid w:val="00CD63DC"/>
    <w:rsid w:val="00D91F6F"/>
    <w:rsid w:val="00D95205"/>
    <w:rsid w:val="00E03626"/>
    <w:rsid w:val="00E169FC"/>
    <w:rsid w:val="00E376C6"/>
    <w:rsid w:val="00F20CC9"/>
    <w:rsid w:val="00F362A5"/>
    <w:rsid w:val="00F51924"/>
    <w:rsid w:val="00F63971"/>
    <w:rsid w:val="00FC7864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E54CC"/>
    <w:pPr>
      <w:tabs>
        <w:tab w:val="left" w:pos="6804"/>
      </w:tabs>
      <w:spacing w:before="360"/>
    </w:pPr>
    <w:rPr>
      <w:sz w:val="24"/>
    </w:rPr>
  </w:style>
  <w:style w:type="paragraph" w:styleId="a4">
    <w:name w:val="footnote text"/>
    <w:basedOn w:val="a"/>
    <w:link w:val="a5"/>
    <w:uiPriority w:val="99"/>
    <w:unhideWhenUsed/>
    <w:rsid w:val="00286DF2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286D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86D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0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0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3F4EFB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3F4E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065X4D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4311FE477D94D9E8DDFFC0F82489B9A64ABA726E600708B45E7FC5DE059ADF9F7E6126D4BCC57XDD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94311FE477D94D9E8DDFFC0F82489B9B6DAEA72FE700708B45E7FC5DE059ADF9F7E6126D4BC854XDD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4311FE477D94D9E8DDFFC0F82489B9A6AA3A62BE600708B45E7FC5DE059ADF9F7E6X1D7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1</cp:lastModifiedBy>
  <cp:revision>3</cp:revision>
  <dcterms:created xsi:type="dcterms:W3CDTF">2021-03-11T03:37:00Z</dcterms:created>
  <dcterms:modified xsi:type="dcterms:W3CDTF">2021-03-11T04:34:00Z</dcterms:modified>
</cp:coreProperties>
</file>