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503DF9">
        <w:rPr>
          <w:b/>
          <w:szCs w:val="24"/>
        </w:rPr>
        <w:t xml:space="preserve">  </w:t>
      </w:r>
      <w:r w:rsidR="00DB0A93">
        <w:rPr>
          <w:b/>
          <w:szCs w:val="24"/>
        </w:rPr>
        <w:t>20</w:t>
      </w:r>
      <w:r w:rsidR="0044414C">
        <w:rPr>
          <w:b/>
          <w:szCs w:val="24"/>
        </w:rPr>
        <w:t xml:space="preserve"> </w:t>
      </w:r>
      <w:r w:rsidR="00964D91">
        <w:rPr>
          <w:b/>
          <w:szCs w:val="24"/>
        </w:rPr>
        <w:t xml:space="preserve"> » </w:t>
      </w:r>
      <w:r w:rsidR="0044414C">
        <w:rPr>
          <w:b/>
          <w:szCs w:val="24"/>
        </w:rPr>
        <w:t xml:space="preserve">марта </w:t>
      </w:r>
      <w:r w:rsidR="00964D91">
        <w:rPr>
          <w:b/>
          <w:szCs w:val="24"/>
        </w:rPr>
        <w:t xml:space="preserve"> 2017</w:t>
      </w:r>
      <w:r w:rsidR="00665347">
        <w:rPr>
          <w:b/>
          <w:szCs w:val="24"/>
        </w:rPr>
        <w:t xml:space="preserve">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44414C">
        <w:rPr>
          <w:b/>
          <w:szCs w:val="24"/>
        </w:rPr>
        <w:t xml:space="preserve"> 29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463022" w:rsidRPr="00804E90" w:rsidRDefault="00045463" w:rsidP="00503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503DF9">
              <w:rPr>
                <w:sz w:val="24"/>
                <w:szCs w:val="24"/>
              </w:rPr>
              <w:t>внесении изменений в отдельные нормативные правовые  акты Администрации Новорождественского сельского поселения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503DF9" w:rsidP="00503DF9">
      <w:pPr>
        <w:jc w:val="both"/>
        <w:rPr>
          <w:sz w:val="24"/>
          <w:szCs w:val="28"/>
        </w:rPr>
      </w:pPr>
      <w:r>
        <w:rPr>
          <w:sz w:val="24"/>
          <w:szCs w:val="28"/>
        </w:rPr>
        <w:t>В соответствии с Федеральным законом от 27.07.2010г. №210-ФЗ «Об организации предоставления государственных муниципальных услуг»,  в целях приведения отдельных нормативных актов Администрации Новорождественского сельского поселения в соответствие с действующим законодательством,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503DF9" w:rsidRDefault="00503DF9" w:rsidP="00503DF9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1.Внести изменения в отдельные нормативные правовые акты администрации Новорождественского сельского поселения:</w:t>
      </w:r>
    </w:p>
    <w:p w:rsidR="000657BC" w:rsidRDefault="00503DF9" w:rsidP="00503DF9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CE294C">
        <w:rPr>
          <w:sz w:val="24"/>
          <w:szCs w:val="24"/>
        </w:rPr>
        <w:t>1</w:t>
      </w:r>
      <w:r w:rsidR="00EB3D5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Административный регламент предоставления муниципальной услуги</w:t>
      </w:r>
      <w:r w:rsidR="00DD228F">
        <w:rPr>
          <w:sz w:val="24"/>
          <w:szCs w:val="24"/>
        </w:rPr>
        <w:t xml:space="preserve"> «</w:t>
      </w:r>
      <w:r w:rsidR="0044414C">
        <w:rPr>
          <w:sz w:val="24"/>
          <w:szCs w:val="24"/>
        </w:rPr>
        <w:t xml:space="preserve">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DD228F">
        <w:rPr>
          <w:sz w:val="24"/>
          <w:szCs w:val="24"/>
        </w:rPr>
        <w:t>»,</w:t>
      </w:r>
      <w:r w:rsidR="00C04F04" w:rsidRPr="00503DF9">
        <w:rPr>
          <w:sz w:val="24"/>
          <w:szCs w:val="24"/>
        </w:rPr>
        <w:t xml:space="preserve"> </w:t>
      </w:r>
      <w:r w:rsidR="00DD228F">
        <w:rPr>
          <w:sz w:val="24"/>
          <w:szCs w:val="24"/>
        </w:rPr>
        <w:t>утвержденный постановлением Администрации Новорождественского сельско</w:t>
      </w:r>
      <w:r w:rsidR="0044414C">
        <w:rPr>
          <w:sz w:val="24"/>
          <w:szCs w:val="24"/>
        </w:rPr>
        <w:t>го поселения от 01.07.2012г. №65 (в редакции от 10.12.2013г)</w:t>
      </w:r>
      <w:r w:rsidR="00DD228F">
        <w:rPr>
          <w:sz w:val="24"/>
          <w:szCs w:val="24"/>
        </w:rPr>
        <w:t>,</w:t>
      </w:r>
      <w:r w:rsidR="000657BC">
        <w:rPr>
          <w:sz w:val="24"/>
          <w:szCs w:val="24"/>
        </w:rPr>
        <w:t xml:space="preserve"> изменить название раздела </w:t>
      </w:r>
      <w:r w:rsidR="0044414C">
        <w:rPr>
          <w:sz w:val="24"/>
          <w:szCs w:val="24"/>
        </w:rPr>
        <w:t xml:space="preserve">3 </w:t>
      </w:r>
      <w:r w:rsidR="007D23C9">
        <w:rPr>
          <w:sz w:val="24"/>
          <w:szCs w:val="24"/>
        </w:rPr>
        <w:t>«Состав, последовательность 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 w:rsidR="000657BC">
        <w:rPr>
          <w:sz w:val="24"/>
          <w:szCs w:val="24"/>
        </w:rPr>
        <w:t xml:space="preserve"> </w:t>
      </w:r>
    </w:p>
    <w:p w:rsidR="00D74CB5" w:rsidRDefault="00CE294C" w:rsidP="00503DF9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="00604800">
        <w:rPr>
          <w:sz w:val="24"/>
          <w:szCs w:val="24"/>
        </w:rPr>
        <w:t xml:space="preserve"> </w:t>
      </w:r>
      <w:r w:rsidR="000657BC">
        <w:rPr>
          <w:sz w:val="24"/>
          <w:szCs w:val="24"/>
        </w:rPr>
        <w:t>Изменить пункт  5.9 Административного регламента</w:t>
      </w:r>
      <w:r w:rsidR="0076089B">
        <w:rPr>
          <w:sz w:val="24"/>
          <w:szCs w:val="24"/>
        </w:rPr>
        <w:t xml:space="preserve"> </w:t>
      </w:r>
      <w:r w:rsidR="000657BC">
        <w:rPr>
          <w:sz w:val="24"/>
          <w:szCs w:val="24"/>
        </w:rPr>
        <w:t>предоставления муниципальной услуги «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</w:t>
      </w:r>
      <w:r w:rsidR="000657BC" w:rsidRPr="00503DF9">
        <w:rPr>
          <w:sz w:val="24"/>
          <w:szCs w:val="24"/>
        </w:rPr>
        <w:t xml:space="preserve"> </w:t>
      </w:r>
      <w:r w:rsidR="000657BC">
        <w:rPr>
          <w:sz w:val="24"/>
          <w:szCs w:val="24"/>
        </w:rPr>
        <w:t>утвержденный постановлением Администрации Новорождественского сельского поселения от 01.07.2012г. №65 (в редакции от 10.12.2013г) «Жалоба, поступившая в орган, предоставляющий муниципальную услугу, подлежит рассмотрению должностным лицом, наделенным полномочиями по рассмотрению  жалоб, в течении пятнадцати рабочих дней со дня ее регистрации, а в случае обжалования отказа органа, предоставляющего муниципальную услугу, дол</w:t>
      </w:r>
      <w:r w:rsidR="00BC492A">
        <w:rPr>
          <w:sz w:val="24"/>
          <w:szCs w:val="24"/>
        </w:rPr>
        <w:t>ж</w:t>
      </w:r>
      <w:r w:rsidR="000657BC">
        <w:rPr>
          <w:sz w:val="24"/>
          <w:szCs w:val="24"/>
        </w:rPr>
        <w:t>ностного лица органа, предоставляющего муниципальную услугу, в приеме документов у заявителя либо</w:t>
      </w:r>
      <w:r w:rsidR="00BC492A">
        <w:rPr>
          <w:sz w:val="24"/>
          <w:szCs w:val="24"/>
        </w:rPr>
        <w:t xml:space="preserve"> в исправлении допущенных опечаток и ошибок или в случае обжалования нарушения установленного срока таких исправлений- в течении  пяти рабочих дней со дня ее регистрации</w:t>
      </w:r>
      <w:r w:rsidR="000657BC">
        <w:rPr>
          <w:sz w:val="24"/>
          <w:szCs w:val="24"/>
        </w:rPr>
        <w:t>»</w:t>
      </w:r>
    </w:p>
    <w:p w:rsidR="00DB0A93" w:rsidRDefault="00DB0A93" w:rsidP="00503DF9">
      <w:pPr>
        <w:suppressAutoHyphens w:val="0"/>
        <w:rPr>
          <w:sz w:val="24"/>
          <w:szCs w:val="24"/>
        </w:rPr>
      </w:pPr>
    </w:p>
    <w:p w:rsidR="00DB0A93" w:rsidRDefault="00DB0A93" w:rsidP="00DB0A93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1.3 Административный регламент предоставления муниципальной услуги «Предоставление в установленном порядке малоимущим гражданам по договорам социального найма жилых помещений муниципального жилищного  фонда»,</w:t>
      </w:r>
      <w:r w:rsidRPr="00503D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утвержденный постановлением Администрации Новорождественского сельского </w:t>
      </w:r>
      <w:r>
        <w:rPr>
          <w:sz w:val="24"/>
          <w:szCs w:val="24"/>
        </w:rPr>
        <w:lastRenderedPageBreak/>
        <w:t xml:space="preserve">поселения от 01.07.2012г. №67, изменить название раздела 3 «Состав, последовательность 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</w:t>
      </w:r>
    </w:p>
    <w:p w:rsidR="00DB0A93" w:rsidRDefault="00DB0A93" w:rsidP="00DB0A93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1.4  Изменить пункт  37  Административного регламента предоставления муниципальной услуги «Предоставление в установленном порядке малоимущим гражданам по договорам социального найма жилых помещений муниципального жилищного  фонда»,</w:t>
      </w:r>
      <w:r w:rsidRPr="00503DF9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утвержденный постановлением Администрации Новорождественского сельского поселения от 01.07.2012г. №67,   «Жалоба, поступившая в орган, предоставляющий муниципальную услугу, подлежит рассмотрению должностным лицом, наделенным полномочиями по рассмотрению  жалоб, в течении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исправлений- в течении  пяти рабочих дней со дня ее регистрации»</w:t>
      </w:r>
    </w:p>
    <w:p w:rsidR="00DB0A93" w:rsidRDefault="00DB0A93" w:rsidP="00DB0A93">
      <w:pPr>
        <w:suppressAutoHyphens w:val="0"/>
        <w:rPr>
          <w:sz w:val="24"/>
          <w:szCs w:val="24"/>
        </w:rPr>
      </w:pPr>
    </w:p>
    <w:p w:rsidR="00EB79DA" w:rsidRDefault="00EB79DA" w:rsidP="00EB79DA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1.5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найма»,</w:t>
      </w:r>
      <w:r w:rsidRPr="00503D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утвержденный постановлением Администрации Новорождественского сельского поселения от 01.07.2012г. №55, изменить название раздела 3 «Состав, последовательность 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</w:t>
      </w:r>
    </w:p>
    <w:p w:rsidR="00EB79DA" w:rsidRDefault="00EB79DA" w:rsidP="00EB79DA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1.6  Изменить пункт  27 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найма»,</w:t>
      </w:r>
      <w:r w:rsidRPr="00503DF9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утвержденный постановлением Администрации Новорождественского сельского поселения от 01.07.2012г. №55,   «Жалоба, поступившая в орган, предоставляющий муниципальную услугу, подлежит рассмотрению должностным лицом, наделенным полномочиями по рассмотрению  жалоб, в течении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исправлений- в течении  пяти рабочих дней со дня ее регистрации»</w:t>
      </w:r>
    </w:p>
    <w:p w:rsidR="00EB79DA" w:rsidRDefault="00EB79DA" w:rsidP="00EB79DA">
      <w:pPr>
        <w:suppressAutoHyphens w:val="0"/>
        <w:rPr>
          <w:sz w:val="24"/>
          <w:szCs w:val="24"/>
        </w:rPr>
      </w:pPr>
    </w:p>
    <w:p w:rsidR="00EB79DA" w:rsidRDefault="00EB79DA" w:rsidP="00EB79DA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1.7 Административный регламент предоставления муниципальной услуги «Выдача разрешений на подрезку, вырубку (снос), посадку зеленых насаждений на территории муниципального образования «Новорождественское сельское поселение»,</w:t>
      </w:r>
      <w:r w:rsidRPr="00503D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утвержденный постановлением Администрации Новорождественского сельского поселения от 01.07.2012г. №58, изменить название раздела 3 «Состав, последовательность 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</w:t>
      </w:r>
    </w:p>
    <w:p w:rsidR="00EB79DA" w:rsidRDefault="00DB2551" w:rsidP="00EB79DA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1.8</w:t>
      </w:r>
      <w:r w:rsidR="00EB79DA">
        <w:rPr>
          <w:sz w:val="24"/>
          <w:szCs w:val="24"/>
        </w:rPr>
        <w:t xml:space="preserve">  Изменить пункт  5.6  Административного регламента предоставления муниципальной услуги «Выдача разрешений на подрезку, вырубку (снос), посадку зеленых насаждений на территории муниципального образования «Новорождественское сельское поселение»,</w:t>
      </w:r>
      <w:r w:rsidR="00EB79DA" w:rsidRPr="00503DF9">
        <w:rPr>
          <w:sz w:val="24"/>
          <w:szCs w:val="24"/>
        </w:rPr>
        <w:t xml:space="preserve"> </w:t>
      </w:r>
      <w:r w:rsidR="00EB79DA">
        <w:rPr>
          <w:sz w:val="24"/>
          <w:szCs w:val="24"/>
        </w:rPr>
        <w:t xml:space="preserve">утвержденный постановлением Администрации Новорождественского сельского поселения от 01.07.2012г. №58,   «Жалоба, поступившая в орган, предоставляющий </w:t>
      </w:r>
      <w:r w:rsidR="00EB79DA">
        <w:rPr>
          <w:sz w:val="24"/>
          <w:szCs w:val="24"/>
        </w:rPr>
        <w:lastRenderedPageBreak/>
        <w:t>муниципальную услугу, подлежит рассмотрению должностным лицом, наделенным полномочиями по рассмотрению  жалоб, в течении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исправлений- в течении  пяти рабочих дней со дня ее регистрации»</w:t>
      </w:r>
    </w:p>
    <w:p w:rsidR="00EB79DA" w:rsidRDefault="00EB79DA" w:rsidP="00EB79DA">
      <w:pPr>
        <w:suppressAutoHyphens w:val="0"/>
        <w:rPr>
          <w:sz w:val="24"/>
          <w:szCs w:val="24"/>
        </w:rPr>
      </w:pPr>
    </w:p>
    <w:p w:rsidR="00DB2551" w:rsidRDefault="00DB2551" w:rsidP="00EB79DA">
      <w:pPr>
        <w:suppressAutoHyphens w:val="0"/>
        <w:rPr>
          <w:sz w:val="24"/>
          <w:szCs w:val="24"/>
        </w:rPr>
      </w:pPr>
    </w:p>
    <w:p w:rsidR="00DB2551" w:rsidRDefault="00DB2551" w:rsidP="00DB2551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1.9 Изменить пункт 59  Административного регламента предоставления муниципальной услуги «Заключение договора о передаче жилых помещений в собственность граждан (приватизация)»,</w:t>
      </w:r>
      <w:r w:rsidRPr="00503DF9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утвержденный постановлением Администрации Новорождественского сельского поселения от 01.07.2012г. №63,   «Жалоба, поступившая в орган, предоставляющий муниципальную услугу, подлежит рассмотрению должностным лицом, наделенным полномочиями по рассмотрению  жалоб, в течении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исправлений- в течении  пяти рабочих дней со дня ее регистрации»</w:t>
      </w:r>
    </w:p>
    <w:p w:rsidR="00DB2551" w:rsidRDefault="00DB2551" w:rsidP="00DB2551">
      <w:pPr>
        <w:suppressAutoHyphens w:val="0"/>
        <w:rPr>
          <w:sz w:val="24"/>
          <w:szCs w:val="24"/>
        </w:rPr>
      </w:pPr>
    </w:p>
    <w:p w:rsidR="008D7FA1" w:rsidRDefault="008D7FA1" w:rsidP="00DB2551">
      <w:pPr>
        <w:suppressAutoHyphens w:val="0"/>
        <w:rPr>
          <w:sz w:val="24"/>
          <w:szCs w:val="24"/>
        </w:rPr>
      </w:pPr>
    </w:p>
    <w:p w:rsidR="00025213" w:rsidRDefault="00025213" w:rsidP="00025213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1.10  Изменить пункт 3.7.4  Административного регламента предоставления муниципальной услуги «Исполнение запросов  (социально-правовых , тематических, генеалогических) юридических  лиц, граждан , выдача архивных справок, копий, выписок»,</w:t>
      </w:r>
      <w:r w:rsidRPr="00503DF9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утвержденный постановлением Администрации Новорождественского сельского поселения от 01.07.2012г. №64 ,   «Жалоба, поступившая в орган, предоставляющий муниципальную услугу, подлежит рассмотрению должностным лицом, наделенным полномочиями по рассмотрению  жалоб, в течении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исправлений- в течении  пяти рабочих дней со дня ее регистрации»</w:t>
      </w:r>
    </w:p>
    <w:p w:rsidR="00B37B7E" w:rsidRDefault="00B37B7E" w:rsidP="00B37B7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4034D">
        <w:rPr>
          <w:sz w:val="24"/>
          <w:szCs w:val="24"/>
        </w:rPr>
        <w:t xml:space="preserve">Опубликовать настоящее постановление в Информационном бюллетене </w:t>
      </w:r>
      <w:r>
        <w:rPr>
          <w:sz w:val="24"/>
          <w:szCs w:val="24"/>
        </w:rPr>
        <w:t>Новорождественского</w:t>
      </w:r>
      <w:r w:rsidRPr="00C4034D">
        <w:rPr>
          <w:sz w:val="24"/>
          <w:szCs w:val="24"/>
        </w:rPr>
        <w:t xml:space="preserve"> сельского поселения и разместить в информационной телекоммуникационной сети «Интернет».</w:t>
      </w:r>
    </w:p>
    <w:p w:rsidR="00B37B7E" w:rsidRDefault="00B37B7E" w:rsidP="00B37B7E">
      <w:pPr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оставляю за собой.</w:t>
      </w:r>
    </w:p>
    <w:p w:rsidR="00B37B7E" w:rsidRDefault="00B37B7E" w:rsidP="00B37B7E">
      <w:pPr>
        <w:jc w:val="both"/>
        <w:rPr>
          <w:sz w:val="24"/>
          <w:szCs w:val="24"/>
        </w:rPr>
      </w:pPr>
    </w:p>
    <w:p w:rsidR="00EB79DA" w:rsidRDefault="00EB79DA" w:rsidP="00EB79DA">
      <w:pPr>
        <w:suppressAutoHyphens w:val="0"/>
        <w:rPr>
          <w:sz w:val="24"/>
          <w:szCs w:val="24"/>
        </w:rPr>
      </w:pPr>
    </w:p>
    <w:p w:rsidR="00EB79DA" w:rsidRDefault="00EB79DA" w:rsidP="00DB0A93">
      <w:pPr>
        <w:suppressAutoHyphens w:val="0"/>
        <w:rPr>
          <w:sz w:val="24"/>
          <w:szCs w:val="24"/>
        </w:rPr>
      </w:pPr>
    </w:p>
    <w:p w:rsidR="00DB0A93" w:rsidRDefault="00DB0A93" w:rsidP="00DB0A93">
      <w:pPr>
        <w:suppressAutoHyphens w:val="0"/>
        <w:rPr>
          <w:sz w:val="24"/>
          <w:szCs w:val="24"/>
        </w:rPr>
      </w:pPr>
    </w:p>
    <w:p w:rsidR="00DB0A93" w:rsidRDefault="00DB0A93" w:rsidP="00503DF9">
      <w:pPr>
        <w:suppressAutoHyphens w:val="0"/>
        <w:rPr>
          <w:sz w:val="24"/>
          <w:szCs w:val="24"/>
        </w:rPr>
      </w:pPr>
    </w:p>
    <w:p w:rsidR="00665347" w:rsidRDefault="00665347" w:rsidP="00665347"/>
    <w:p w:rsidR="0043411E" w:rsidRPr="0043411E" w:rsidRDefault="0043411E" w:rsidP="00665347">
      <w:pPr>
        <w:rPr>
          <w:sz w:val="24"/>
          <w:szCs w:val="24"/>
        </w:rPr>
      </w:pPr>
      <w:r w:rsidRPr="0043411E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поселения (Глава Администрации)                                  </w:t>
      </w:r>
      <w:proofErr w:type="spellStart"/>
      <w:r>
        <w:rPr>
          <w:sz w:val="24"/>
          <w:szCs w:val="24"/>
        </w:rPr>
        <w:t>Е.Ю.Пшеленский</w:t>
      </w:r>
      <w:proofErr w:type="spellEnd"/>
    </w:p>
    <w:p w:rsidR="00665347" w:rsidRPr="0043411E" w:rsidRDefault="00665347" w:rsidP="00665347">
      <w:pPr>
        <w:rPr>
          <w:sz w:val="24"/>
          <w:szCs w:val="24"/>
        </w:rPr>
      </w:pPr>
    </w:p>
    <w:p w:rsidR="00665347" w:rsidRDefault="00665347" w:rsidP="00665347"/>
    <w:p w:rsidR="00B55B98" w:rsidRDefault="00B55B98" w:rsidP="00665347"/>
    <w:p w:rsidR="00B55B98" w:rsidRDefault="00B55B98" w:rsidP="00665347"/>
    <w:p w:rsidR="00B55B98" w:rsidRDefault="00B55B98" w:rsidP="00665347"/>
    <w:p w:rsidR="00B55B98" w:rsidRDefault="00B55B98" w:rsidP="00665347"/>
    <w:p w:rsidR="00B55B98" w:rsidRDefault="00B55B98" w:rsidP="00665347"/>
    <w:p w:rsidR="0043411E" w:rsidRDefault="0043411E" w:rsidP="00665347">
      <w:proofErr w:type="spellStart"/>
      <w:r>
        <w:t>Ю.В.Кошевец</w:t>
      </w:r>
      <w:proofErr w:type="spellEnd"/>
    </w:p>
    <w:p w:rsidR="0043411E" w:rsidRDefault="0043411E" w:rsidP="00665347">
      <w:r>
        <w:t>946-519</w:t>
      </w:r>
    </w:p>
    <w:sectPr w:rsidR="0043411E" w:rsidSect="000D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5347"/>
    <w:rsid w:val="00025213"/>
    <w:rsid w:val="000323C8"/>
    <w:rsid w:val="00045463"/>
    <w:rsid w:val="00047654"/>
    <w:rsid w:val="000657BC"/>
    <w:rsid w:val="000725FF"/>
    <w:rsid w:val="000D3796"/>
    <w:rsid w:val="000F5BB6"/>
    <w:rsid w:val="0011206D"/>
    <w:rsid w:val="00135AFC"/>
    <w:rsid w:val="00140376"/>
    <w:rsid w:val="00196A99"/>
    <w:rsid w:val="00215C94"/>
    <w:rsid w:val="00290695"/>
    <w:rsid w:val="002E12FF"/>
    <w:rsid w:val="002E1C66"/>
    <w:rsid w:val="00323404"/>
    <w:rsid w:val="00352DC7"/>
    <w:rsid w:val="003817F0"/>
    <w:rsid w:val="0043411E"/>
    <w:rsid w:val="00435D3B"/>
    <w:rsid w:val="0044414C"/>
    <w:rsid w:val="00463022"/>
    <w:rsid w:val="004A5400"/>
    <w:rsid w:val="004C52AA"/>
    <w:rsid w:val="004D3184"/>
    <w:rsid w:val="00502308"/>
    <w:rsid w:val="00503DF9"/>
    <w:rsid w:val="005477B9"/>
    <w:rsid w:val="00571723"/>
    <w:rsid w:val="005B715D"/>
    <w:rsid w:val="005C3884"/>
    <w:rsid w:val="00604800"/>
    <w:rsid w:val="0063532F"/>
    <w:rsid w:val="00665347"/>
    <w:rsid w:val="006F4BD2"/>
    <w:rsid w:val="006F7429"/>
    <w:rsid w:val="00716B63"/>
    <w:rsid w:val="00732763"/>
    <w:rsid w:val="00753E05"/>
    <w:rsid w:val="0076089B"/>
    <w:rsid w:val="007828CB"/>
    <w:rsid w:val="007A09D4"/>
    <w:rsid w:val="007A39D7"/>
    <w:rsid w:val="007B104E"/>
    <w:rsid w:val="007D23C9"/>
    <w:rsid w:val="007E3C66"/>
    <w:rsid w:val="00804E90"/>
    <w:rsid w:val="00824000"/>
    <w:rsid w:val="008B33E0"/>
    <w:rsid w:val="008C6B39"/>
    <w:rsid w:val="008D7FA1"/>
    <w:rsid w:val="009231D2"/>
    <w:rsid w:val="00964D91"/>
    <w:rsid w:val="009814B5"/>
    <w:rsid w:val="009855A6"/>
    <w:rsid w:val="009B08D7"/>
    <w:rsid w:val="009E15BB"/>
    <w:rsid w:val="00A27D6D"/>
    <w:rsid w:val="00A31C5F"/>
    <w:rsid w:val="00A332C7"/>
    <w:rsid w:val="00A54AD4"/>
    <w:rsid w:val="00AD7ECC"/>
    <w:rsid w:val="00B37B7E"/>
    <w:rsid w:val="00B55B98"/>
    <w:rsid w:val="00B841EB"/>
    <w:rsid w:val="00BA5925"/>
    <w:rsid w:val="00BC492A"/>
    <w:rsid w:val="00C04F04"/>
    <w:rsid w:val="00C126B3"/>
    <w:rsid w:val="00C4034D"/>
    <w:rsid w:val="00C5418F"/>
    <w:rsid w:val="00C81DAD"/>
    <w:rsid w:val="00CD1707"/>
    <w:rsid w:val="00CD4FA2"/>
    <w:rsid w:val="00CE294C"/>
    <w:rsid w:val="00CE3A78"/>
    <w:rsid w:val="00D15D77"/>
    <w:rsid w:val="00D7408C"/>
    <w:rsid w:val="00D74CB5"/>
    <w:rsid w:val="00DB0A93"/>
    <w:rsid w:val="00DB2551"/>
    <w:rsid w:val="00DC0734"/>
    <w:rsid w:val="00DC4F2C"/>
    <w:rsid w:val="00DD228F"/>
    <w:rsid w:val="00DE7A72"/>
    <w:rsid w:val="00DF2881"/>
    <w:rsid w:val="00E21782"/>
    <w:rsid w:val="00E31BEC"/>
    <w:rsid w:val="00E40AC0"/>
    <w:rsid w:val="00E421C4"/>
    <w:rsid w:val="00E73EBF"/>
    <w:rsid w:val="00E74974"/>
    <w:rsid w:val="00E86530"/>
    <w:rsid w:val="00EA2DB2"/>
    <w:rsid w:val="00EB3D5B"/>
    <w:rsid w:val="00EB79DA"/>
    <w:rsid w:val="00ED6600"/>
    <w:rsid w:val="00ED7B01"/>
    <w:rsid w:val="00F33F15"/>
    <w:rsid w:val="00F406A0"/>
    <w:rsid w:val="00F54716"/>
    <w:rsid w:val="00FB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4140F-8279-4BA0-98AC-E17136FF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15</cp:revision>
  <cp:lastPrinted>2016-05-19T07:03:00Z</cp:lastPrinted>
  <dcterms:created xsi:type="dcterms:W3CDTF">2017-03-03T04:58:00Z</dcterms:created>
  <dcterms:modified xsi:type="dcterms:W3CDTF">2017-03-21T07:30:00Z</dcterms:modified>
</cp:coreProperties>
</file>