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DC" w:rsidRDefault="00173CDC" w:rsidP="00173CDC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173CDC" w:rsidRDefault="00173CDC" w:rsidP="00173CDC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173CDC" w:rsidRDefault="00173CDC" w:rsidP="00173CDC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173CDC" w:rsidRDefault="00173CDC" w:rsidP="00173CDC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173CDC" w:rsidRDefault="00173CDC" w:rsidP="00173CDC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C51753">
        <w:rPr>
          <w:b/>
          <w:szCs w:val="24"/>
        </w:rPr>
        <w:t>07</w:t>
      </w:r>
      <w:r>
        <w:rPr>
          <w:b/>
          <w:szCs w:val="24"/>
        </w:rPr>
        <w:t xml:space="preserve">» сентября 2015г. </w:t>
      </w:r>
      <w:r>
        <w:rPr>
          <w:szCs w:val="24"/>
        </w:rPr>
        <w:tab/>
      </w:r>
      <w:r>
        <w:rPr>
          <w:b/>
          <w:szCs w:val="24"/>
        </w:rPr>
        <w:t>№</w:t>
      </w:r>
      <w:r w:rsidR="00C51753">
        <w:rPr>
          <w:b/>
          <w:szCs w:val="24"/>
        </w:rPr>
        <w:t xml:space="preserve"> 61</w:t>
      </w:r>
      <w:r>
        <w:rPr>
          <w:b/>
          <w:szCs w:val="24"/>
        </w:rPr>
        <w:t xml:space="preserve"> </w:t>
      </w:r>
    </w:p>
    <w:p w:rsidR="00173CDC" w:rsidRDefault="00173CDC" w:rsidP="00173CDC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173CDC" w:rsidRDefault="00173CDC" w:rsidP="00173CDC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173CDC" w:rsidTr="008B7D72">
        <w:trPr>
          <w:trHeight w:val="276"/>
        </w:trPr>
        <w:tc>
          <w:tcPr>
            <w:tcW w:w="6379" w:type="dxa"/>
          </w:tcPr>
          <w:p w:rsidR="00173CDC" w:rsidRDefault="00173CDC" w:rsidP="008B7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проекта планировки и проекта межевания территории земельного участка,</w:t>
            </w:r>
          </w:p>
          <w:p w:rsidR="00173CDC" w:rsidRDefault="00173CDC" w:rsidP="008B7D7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расположенного</w:t>
            </w:r>
            <w:proofErr w:type="gramEnd"/>
            <w:r>
              <w:rPr>
                <w:sz w:val="24"/>
                <w:szCs w:val="24"/>
              </w:rPr>
              <w:t xml:space="preserve"> по адресу:</w:t>
            </w:r>
          </w:p>
          <w:p w:rsidR="00173CDC" w:rsidRPr="00376802" w:rsidRDefault="00173CDC" w:rsidP="008B7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Томский район</w:t>
            </w:r>
          </w:p>
        </w:tc>
        <w:tc>
          <w:tcPr>
            <w:tcW w:w="3402" w:type="dxa"/>
          </w:tcPr>
          <w:p w:rsidR="00173CDC" w:rsidRDefault="00173CDC" w:rsidP="008B7D72">
            <w:pPr>
              <w:pStyle w:val="a8"/>
              <w:snapToGrid w:val="0"/>
            </w:pPr>
          </w:p>
        </w:tc>
      </w:tr>
    </w:tbl>
    <w:p w:rsidR="00173CDC" w:rsidRDefault="00173CDC" w:rsidP="00173CDC">
      <w:pPr>
        <w:rPr>
          <w:sz w:val="28"/>
          <w:szCs w:val="28"/>
        </w:rPr>
      </w:pPr>
    </w:p>
    <w:p w:rsidR="00173CDC" w:rsidRDefault="00173CDC" w:rsidP="00173CDC">
      <w:pPr>
        <w:spacing w:line="360" w:lineRule="auto"/>
        <w:jc w:val="both"/>
        <w:rPr>
          <w:sz w:val="28"/>
          <w:szCs w:val="28"/>
        </w:rPr>
      </w:pPr>
    </w:p>
    <w:p w:rsidR="00173CDC" w:rsidRDefault="00173CDC" w:rsidP="00173CD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проведением публичных слушаний 04.09.2015 г. на основании постановления № 48 от 30 июля 2015 года «О назначении публичных слушаний» и </w:t>
      </w:r>
      <w:r>
        <w:rPr>
          <w:sz w:val="24"/>
          <w:szCs w:val="24"/>
        </w:rPr>
        <w:t>в связи с обращением АО «</w:t>
      </w:r>
      <w:proofErr w:type="spellStart"/>
      <w:r>
        <w:rPr>
          <w:sz w:val="24"/>
          <w:szCs w:val="24"/>
        </w:rPr>
        <w:t>Транснефть</w:t>
      </w:r>
      <w:proofErr w:type="spellEnd"/>
      <w:r>
        <w:rPr>
          <w:sz w:val="24"/>
          <w:szCs w:val="24"/>
        </w:rPr>
        <w:t xml:space="preserve"> – Центральная Сибирь» от 14.07.2015 № МНЦС-09-11/8522,</w:t>
      </w:r>
      <w:r>
        <w:rPr>
          <w:sz w:val="24"/>
          <w:szCs w:val="24"/>
        </w:rPr>
        <w:t xml:space="preserve"> руководствуясь </w:t>
      </w:r>
      <w:proofErr w:type="spellStart"/>
      <w:r>
        <w:rPr>
          <w:sz w:val="24"/>
          <w:szCs w:val="24"/>
        </w:rPr>
        <w:t>ст.ст</w:t>
      </w:r>
      <w:proofErr w:type="spellEnd"/>
      <w:r>
        <w:rPr>
          <w:sz w:val="24"/>
          <w:szCs w:val="24"/>
        </w:rPr>
        <w:t>. 45,46 Градостроительного кодекса РФ,</w:t>
      </w:r>
    </w:p>
    <w:p w:rsidR="00173CDC" w:rsidRDefault="00173CDC" w:rsidP="00173CDC">
      <w:pPr>
        <w:spacing w:line="360" w:lineRule="auto"/>
        <w:ind w:firstLine="709"/>
        <w:jc w:val="both"/>
        <w:rPr>
          <w:sz w:val="24"/>
          <w:szCs w:val="24"/>
        </w:rPr>
      </w:pPr>
    </w:p>
    <w:p w:rsidR="00173CDC" w:rsidRDefault="00173CDC" w:rsidP="00173CDC">
      <w:pPr>
        <w:spacing w:line="360" w:lineRule="auto"/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173CDC" w:rsidRDefault="00173CDC" w:rsidP="00173CDC">
      <w:pPr>
        <w:numPr>
          <w:ilvl w:val="0"/>
          <w:numId w:val="2"/>
        </w:numPr>
        <w:suppressAutoHyphens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проект планировки и проект межевания территории для размещения объекта </w:t>
      </w:r>
      <w:r>
        <w:rPr>
          <w:sz w:val="24"/>
          <w:szCs w:val="24"/>
        </w:rPr>
        <w:t xml:space="preserve"> АО «</w:t>
      </w:r>
      <w:proofErr w:type="spellStart"/>
      <w:r>
        <w:rPr>
          <w:sz w:val="24"/>
          <w:szCs w:val="24"/>
        </w:rPr>
        <w:t>Транснефть</w:t>
      </w:r>
      <w:proofErr w:type="spellEnd"/>
      <w:r>
        <w:rPr>
          <w:sz w:val="24"/>
          <w:szCs w:val="24"/>
        </w:rPr>
        <w:t xml:space="preserve"> – Центральная Сиб</w:t>
      </w:r>
      <w:r>
        <w:rPr>
          <w:sz w:val="24"/>
          <w:szCs w:val="24"/>
        </w:rPr>
        <w:t xml:space="preserve">ирь»: </w:t>
      </w:r>
      <w:r w:rsidRPr="00FA053C">
        <w:rPr>
          <w:sz w:val="24"/>
          <w:szCs w:val="24"/>
        </w:rPr>
        <w:t xml:space="preserve"> «МН «Александровское </w:t>
      </w:r>
      <w:proofErr w:type="gramStart"/>
      <w:r w:rsidRPr="00FA053C">
        <w:rPr>
          <w:sz w:val="24"/>
          <w:szCs w:val="24"/>
        </w:rPr>
        <w:t>–А</w:t>
      </w:r>
      <w:proofErr w:type="gramEnd"/>
      <w:r w:rsidRPr="00FA053C">
        <w:rPr>
          <w:sz w:val="24"/>
          <w:szCs w:val="24"/>
        </w:rPr>
        <w:t xml:space="preserve">нжеро-Судженск», км 780-817,8 (инв. № 500223). Замена трубы р. </w:t>
      </w:r>
      <w:proofErr w:type="spellStart"/>
      <w:r w:rsidRPr="00FA053C">
        <w:rPr>
          <w:sz w:val="24"/>
          <w:szCs w:val="24"/>
        </w:rPr>
        <w:t>Куербак</w:t>
      </w:r>
      <w:proofErr w:type="spellEnd"/>
      <w:r w:rsidRPr="00FA053C">
        <w:rPr>
          <w:sz w:val="24"/>
          <w:szCs w:val="24"/>
        </w:rPr>
        <w:t xml:space="preserve"> км 790,11- км 790,23,  </w:t>
      </w:r>
      <w:proofErr w:type="spellStart"/>
      <w:r w:rsidRPr="00FA053C">
        <w:rPr>
          <w:sz w:val="24"/>
          <w:szCs w:val="24"/>
        </w:rPr>
        <w:t>р</w:t>
      </w:r>
      <w:proofErr w:type="gramStart"/>
      <w:r w:rsidRPr="00FA053C">
        <w:rPr>
          <w:sz w:val="24"/>
          <w:szCs w:val="24"/>
        </w:rPr>
        <w:t>.К</w:t>
      </w:r>
      <w:proofErr w:type="gramEnd"/>
      <w:r w:rsidRPr="00FA053C">
        <w:rPr>
          <w:sz w:val="24"/>
          <w:szCs w:val="24"/>
        </w:rPr>
        <w:t>итат</w:t>
      </w:r>
      <w:proofErr w:type="spellEnd"/>
      <w:r w:rsidRPr="00FA053C">
        <w:rPr>
          <w:sz w:val="24"/>
          <w:szCs w:val="24"/>
        </w:rPr>
        <w:t xml:space="preserve"> км 799,13-км 799,24, р. </w:t>
      </w:r>
      <w:proofErr w:type="spellStart"/>
      <w:r w:rsidRPr="00FA053C">
        <w:rPr>
          <w:sz w:val="24"/>
          <w:szCs w:val="24"/>
        </w:rPr>
        <w:t>Китат</w:t>
      </w:r>
      <w:proofErr w:type="spellEnd"/>
      <w:r w:rsidRPr="00FA053C">
        <w:rPr>
          <w:sz w:val="24"/>
          <w:szCs w:val="24"/>
        </w:rPr>
        <w:t xml:space="preserve"> км 810,</w:t>
      </w:r>
      <w:r>
        <w:rPr>
          <w:sz w:val="24"/>
          <w:szCs w:val="24"/>
        </w:rPr>
        <w:t xml:space="preserve">24 – км 810, 36. Реконструкция (1 этап </w:t>
      </w:r>
      <w:proofErr w:type="spellStart"/>
      <w:r>
        <w:rPr>
          <w:sz w:val="24"/>
          <w:szCs w:val="24"/>
        </w:rPr>
        <w:t>Куербак</w:t>
      </w:r>
      <w:proofErr w:type="spellEnd"/>
      <w:r>
        <w:rPr>
          <w:sz w:val="24"/>
          <w:szCs w:val="24"/>
        </w:rPr>
        <w:t>)».</w:t>
      </w:r>
    </w:p>
    <w:p w:rsidR="00173CDC" w:rsidRDefault="00173CDC" w:rsidP="00173CDC">
      <w:pPr>
        <w:numPr>
          <w:ilvl w:val="0"/>
          <w:numId w:val="2"/>
        </w:numPr>
        <w:suppressAutoHyphens w:val="0"/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51753" w:rsidRDefault="00C51753" w:rsidP="00C51753">
      <w:pPr>
        <w:suppressAutoHyphens w:val="0"/>
        <w:spacing w:line="360" w:lineRule="auto"/>
        <w:jc w:val="both"/>
        <w:rPr>
          <w:sz w:val="24"/>
          <w:szCs w:val="24"/>
        </w:rPr>
      </w:pPr>
    </w:p>
    <w:p w:rsidR="00C51753" w:rsidRDefault="00C51753" w:rsidP="00C51753">
      <w:pPr>
        <w:suppressAutoHyphens w:val="0"/>
        <w:spacing w:line="360" w:lineRule="auto"/>
        <w:jc w:val="both"/>
        <w:rPr>
          <w:sz w:val="24"/>
          <w:szCs w:val="24"/>
        </w:rPr>
      </w:pPr>
    </w:p>
    <w:p w:rsidR="00C51753" w:rsidRDefault="00C51753" w:rsidP="00C51753">
      <w:pPr>
        <w:suppressAutoHyphens w:val="0"/>
        <w:spacing w:line="360" w:lineRule="auto"/>
        <w:jc w:val="both"/>
        <w:rPr>
          <w:sz w:val="24"/>
          <w:szCs w:val="24"/>
        </w:rPr>
      </w:pPr>
    </w:p>
    <w:p w:rsidR="00C51753" w:rsidRDefault="00C51753" w:rsidP="00C51753">
      <w:pPr>
        <w:suppressAutoHyphens w:val="0"/>
        <w:spacing w:line="360" w:lineRule="auto"/>
        <w:jc w:val="both"/>
        <w:rPr>
          <w:sz w:val="24"/>
          <w:szCs w:val="24"/>
        </w:rPr>
      </w:pPr>
    </w:p>
    <w:p w:rsidR="00C51753" w:rsidRDefault="00C51753" w:rsidP="00C51753">
      <w:pPr>
        <w:suppressAutoHyphens w:val="0"/>
        <w:spacing w:line="360" w:lineRule="auto"/>
        <w:jc w:val="both"/>
        <w:rPr>
          <w:sz w:val="24"/>
          <w:szCs w:val="24"/>
        </w:rPr>
      </w:pPr>
    </w:p>
    <w:p w:rsidR="00C51753" w:rsidRDefault="00C51753" w:rsidP="00C51753">
      <w:pPr>
        <w:suppressAutoHyphens w:val="0"/>
        <w:spacing w:line="360" w:lineRule="auto"/>
        <w:jc w:val="both"/>
        <w:rPr>
          <w:sz w:val="24"/>
          <w:szCs w:val="24"/>
        </w:rPr>
      </w:pPr>
    </w:p>
    <w:p w:rsidR="00173CDC" w:rsidRDefault="00173CDC" w:rsidP="00173CDC">
      <w:pPr>
        <w:rPr>
          <w:sz w:val="24"/>
          <w:szCs w:val="24"/>
        </w:rPr>
      </w:pPr>
    </w:p>
    <w:p w:rsidR="00173CDC" w:rsidRDefault="00173CDC" w:rsidP="00173CDC">
      <w:pPr>
        <w:rPr>
          <w:sz w:val="24"/>
          <w:szCs w:val="24"/>
        </w:rPr>
      </w:pPr>
    </w:p>
    <w:p w:rsidR="00173CDC" w:rsidRDefault="00173CDC" w:rsidP="00173CDC">
      <w:pPr>
        <w:rPr>
          <w:sz w:val="24"/>
          <w:szCs w:val="24"/>
        </w:rPr>
      </w:pPr>
    </w:p>
    <w:p w:rsidR="00173CDC" w:rsidRDefault="00173CDC" w:rsidP="00173C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</w:p>
    <w:p w:rsidR="00173CDC" w:rsidRDefault="00173CDC" w:rsidP="00173C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          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173CDC" w:rsidRDefault="00173CDC" w:rsidP="00173CDC">
      <w:pPr>
        <w:jc w:val="both"/>
        <w:rPr>
          <w:sz w:val="24"/>
          <w:szCs w:val="24"/>
        </w:rPr>
      </w:pPr>
    </w:p>
    <w:p w:rsidR="00173CDC" w:rsidRDefault="00173CDC" w:rsidP="00173CDC">
      <w:pPr>
        <w:jc w:val="both"/>
        <w:rPr>
          <w:sz w:val="22"/>
          <w:szCs w:val="22"/>
        </w:rPr>
      </w:pPr>
    </w:p>
    <w:p w:rsidR="00173CDC" w:rsidRDefault="00173CDC" w:rsidP="00173CDC">
      <w:pPr>
        <w:jc w:val="both"/>
        <w:rPr>
          <w:sz w:val="22"/>
          <w:szCs w:val="22"/>
        </w:rPr>
      </w:pPr>
    </w:p>
    <w:p w:rsidR="00173CDC" w:rsidRDefault="00173CDC" w:rsidP="00173CDC">
      <w:pPr>
        <w:jc w:val="both"/>
        <w:rPr>
          <w:sz w:val="14"/>
          <w:szCs w:val="14"/>
        </w:rPr>
      </w:pPr>
      <w:r>
        <w:rPr>
          <w:sz w:val="14"/>
          <w:szCs w:val="14"/>
        </w:rPr>
        <w:t>Бирюкова К.А.</w:t>
      </w:r>
    </w:p>
    <w:p w:rsidR="00173CDC" w:rsidRDefault="00173CDC" w:rsidP="00173CDC">
      <w:pPr>
        <w:jc w:val="both"/>
        <w:rPr>
          <w:sz w:val="14"/>
          <w:szCs w:val="14"/>
        </w:rPr>
      </w:pPr>
      <w:r>
        <w:rPr>
          <w:sz w:val="14"/>
          <w:szCs w:val="14"/>
        </w:rPr>
        <w:t>8-905-991-49-41</w:t>
      </w:r>
    </w:p>
    <w:p w:rsidR="008C705A" w:rsidRDefault="008C705A">
      <w:bookmarkStart w:id="0" w:name="_GoBack"/>
      <w:bookmarkEnd w:id="0"/>
    </w:p>
    <w:sectPr w:rsidR="008C705A" w:rsidSect="00376802">
      <w:footnotePr>
        <w:pos w:val="beneathText"/>
      </w:footnotePr>
      <w:pgSz w:w="11905" w:h="16837"/>
      <w:pgMar w:top="851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DC"/>
    <w:rsid w:val="00173CDC"/>
    <w:rsid w:val="008C705A"/>
    <w:rsid w:val="00C51753"/>
    <w:rsid w:val="00F1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73CDC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CDC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173CDC"/>
    <w:rPr>
      <w:b/>
      <w:sz w:val="24"/>
    </w:rPr>
  </w:style>
  <w:style w:type="character" w:customStyle="1" w:styleId="a4">
    <w:name w:val="Основной текст Знак"/>
    <w:basedOn w:val="a0"/>
    <w:link w:val="a3"/>
    <w:rsid w:val="00173CD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173CDC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173CDC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173CD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173CD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73CDC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CDC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173CDC"/>
    <w:rPr>
      <w:b/>
      <w:sz w:val="24"/>
    </w:rPr>
  </w:style>
  <w:style w:type="character" w:customStyle="1" w:styleId="a4">
    <w:name w:val="Основной текст Знак"/>
    <w:basedOn w:val="a0"/>
    <w:link w:val="a3"/>
    <w:rsid w:val="00173CD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173CDC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173CDC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173CD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173CD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2015-09-08T05:58:00Z</cp:lastPrinted>
  <dcterms:created xsi:type="dcterms:W3CDTF">2015-09-08T05:43:00Z</dcterms:created>
  <dcterms:modified xsi:type="dcterms:W3CDTF">2015-09-08T06:00:00Z</dcterms:modified>
</cp:coreProperties>
</file>