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9C" w:rsidRPr="00BA18B0" w:rsidRDefault="006D509C" w:rsidP="006D509C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6D509C" w:rsidRPr="00743CF7" w:rsidRDefault="006D509C" w:rsidP="006D509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837F36">
        <w:rPr>
          <w:b/>
          <w:szCs w:val="24"/>
        </w:rPr>
        <w:t xml:space="preserve">       «</w:t>
      </w:r>
      <w:r>
        <w:rPr>
          <w:b/>
          <w:szCs w:val="24"/>
        </w:rPr>
        <w:t xml:space="preserve">21» октября </w:t>
      </w:r>
      <w:smartTag w:uri="urn:schemas-microsoft-com:office:smarttags" w:element="metricconverter">
        <w:smartTagPr>
          <w:attr w:name="ProductID" w:val="2015 г"/>
        </w:smartTagPr>
        <w:r w:rsidRPr="00837F36">
          <w:rPr>
            <w:b/>
            <w:szCs w:val="24"/>
          </w:rPr>
          <w:t>20</w:t>
        </w:r>
        <w:r>
          <w:rPr>
            <w:b/>
            <w:szCs w:val="24"/>
          </w:rPr>
          <w:t>15 г</w:t>
        </w:r>
      </w:smartTag>
      <w:r>
        <w:rPr>
          <w:b/>
          <w:szCs w:val="24"/>
        </w:rPr>
        <w:t>.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  </w:t>
      </w:r>
      <w:r w:rsidR="005F1837">
        <w:rPr>
          <w:b/>
          <w:szCs w:val="24"/>
        </w:rPr>
        <w:t>66</w:t>
      </w:r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1E4D9E">
        <w:rPr>
          <w:szCs w:val="24"/>
        </w:rPr>
        <w:t>с. Новорождественское</w:t>
      </w:r>
    </w:p>
    <w:p w:rsidR="006D509C" w:rsidRPr="001E4D9E" w:rsidRDefault="006D509C" w:rsidP="006D509C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 xml:space="preserve">О предварительном согласовании 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>предоставления земельного участка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255946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  <w:r w:rsidRPr="00DA191C">
        <w:rPr>
          <w:szCs w:val="24"/>
        </w:rPr>
        <w:t xml:space="preserve">В соответствии со статьями 11.3, 11.9, 11.10, 39.15 Земельного кодекса Российской Федерации, на основании заявления </w:t>
      </w:r>
      <w:r>
        <w:rPr>
          <w:szCs w:val="24"/>
        </w:rPr>
        <w:t>Публичного Акционерного Общества «Томская распределительная компания» (далее – ПАО «ТРК»)</w:t>
      </w:r>
      <w:r w:rsidRPr="00DA191C">
        <w:rPr>
          <w:szCs w:val="24"/>
        </w:rPr>
        <w:t>,</w:t>
      </w:r>
      <w:r>
        <w:rPr>
          <w:szCs w:val="24"/>
        </w:rPr>
        <w:t xml:space="preserve"> юридический адрес: 634041</w:t>
      </w:r>
      <w:r w:rsidRPr="00DA191C">
        <w:rPr>
          <w:szCs w:val="24"/>
        </w:rPr>
        <w:t>, Томская область, г. Томск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ирова</w:t>
      </w:r>
      <w:proofErr w:type="spellEnd"/>
      <w:r>
        <w:rPr>
          <w:szCs w:val="24"/>
        </w:rPr>
        <w:t>, 36; ЕГРЮЛ 2157017170781; ИНН 7017114672</w:t>
      </w:r>
      <w:r w:rsidRPr="00DA191C">
        <w:rPr>
          <w:szCs w:val="24"/>
        </w:rPr>
        <w:t>,</w:t>
      </w: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6D509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b/>
          <w:szCs w:val="24"/>
        </w:rPr>
      </w:pPr>
      <w:r w:rsidRPr="006D509C">
        <w:rPr>
          <w:b/>
          <w:szCs w:val="24"/>
        </w:rPr>
        <w:t>ПОСТАНОВЛЯЮ:</w:t>
      </w:r>
    </w:p>
    <w:p w:rsidR="006D509C" w:rsidRPr="006D509C" w:rsidRDefault="006D509C" w:rsidP="006D509C">
      <w:pPr>
        <w:ind w:firstLine="540"/>
        <w:rPr>
          <w:rFonts w:ascii="Times New Roman" w:hAnsi="Times New Roman" w:cs="Times New Roman"/>
          <w:color w:val="auto"/>
        </w:rPr>
      </w:pP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Утвердить прилагаемую схему расположения земельного участка на кадастровом плане территории для земельного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участка, относящегося к землям населенных пунктов, расположенного по адресу: Томская область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Томский район</w:t>
      </w:r>
      <w:r w:rsidR="0025594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F1837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Start"/>
      <w:r w:rsidR="005F1837">
        <w:rPr>
          <w:rFonts w:ascii="Times New Roman" w:hAnsi="Times New Roman" w:cs="Times New Roman"/>
          <w:color w:val="auto"/>
          <w:sz w:val="24"/>
          <w:szCs w:val="24"/>
        </w:rPr>
        <w:t>.Н</w:t>
      </w:r>
      <w:proofErr w:type="gramEnd"/>
      <w:r w:rsidR="005F1837">
        <w:rPr>
          <w:rFonts w:ascii="Times New Roman" w:hAnsi="Times New Roman" w:cs="Times New Roman"/>
          <w:color w:val="auto"/>
          <w:sz w:val="24"/>
          <w:szCs w:val="24"/>
        </w:rPr>
        <w:t>оворождественское</w:t>
      </w:r>
      <w:proofErr w:type="spellEnd"/>
      <w:r w:rsidR="002559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площ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адью 257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кв. м.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Предварительно согласовать предоставление земельного участка, указанного в пункте 1 настоящего постановления, в аренду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ПА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 xml:space="preserve"> «ТРК»</w:t>
      </w:r>
    </w:p>
    <w:p w:rsidR="006D509C" w:rsidRPr="006D509C" w:rsidRDefault="00383503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Установить 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>вид разрешенного использования земельного участка, указанного в пункт 1 настоящего постанов</w:t>
      </w:r>
      <w:r>
        <w:rPr>
          <w:rFonts w:ascii="Times New Roman" w:hAnsi="Times New Roman" w:cs="Times New Roman"/>
          <w:color w:val="auto"/>
          <w:sz w:val="24"/>
          <w:szCs w:val="24"/>
        </w:rPr>
        <w:t>ления: коммунальное обслуживание</w:t>
      </w:r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ВЛ-10 </w:t>
      </w:r>
      <w:proofErr w:type="spellStart"/>
      <w:r w:rsidR="005F1837">
        <w:rPr>
          <w:rFonts w:ascii="Times New Roman" w:hAnsi="Times New Roman" w:cs="Times New Roman"/>
          <w:color w:val="auto"/>
          <w:sz w:val="24"/>
          <w:szCs w:val="24"/>
        </w:rPr>
        <w:t>кВ</w:t>
      </w:r>
      <w:proofErr w:type="spellEnd"/>
      <w:r w:rsidR="005F1837">
        <w:rPr>
          <w:rFonts w:ascii="Times New Roman" w:hAnsi="Times New Roman" w:cs="Times New Roman"/>
          <w:color w:val="auto"/>
          <w:sz w:val="24"/>
          <w:szCs w:val="24"/>
        </w:rPr>
        <w:t xml:space="preserve"> ЗР-1</w:t>
      </w:r>
      <w:r w:rsidR="00B403D0">
        <w:rPr>
          <w:rFonts w:ascii="Times New Roman" w:hAnsi="Times New Roman" w:cs="Times New Roman"/>
          <w:color w:val="auto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обеспечить выполнение кадастровых работ, необходимых для образования земельного участка, указанного в пункт 1 настоящего постановления.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Уполномочить 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на обращение с заявлением об осуществлении государственного кадастрового учета земельного участка, указанного в пункт 1 настоящего постановления, в соответствии с Федеральным законом от 24 июля 2007 года № 221-ФЗ «О государственном кадастре недвижимости».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1837" w:rsidRPr="006D509C" w:rsidRDefault="005F1837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Pr="006D509C" w:rsidRDefault="006D509C" w:rsidP="006D50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Глава поселения 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(Глава Администрации)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  <w:t xml:space="preserve">Е.Ю. </w:t>
      </w:r>
      <w:proofErr w:type="spell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Пшеленский</w:t>
      </w:r>
      <w:proofErr w:type="spellEnd"/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281A" w:rsidRDefault="0005281A"/>
    <w:p w:rsidR="005F1837" w:rsidRDefault="005F1837"/>
    <w:sectPr w:rsidR="005F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C"/>
    <w:rsid w:val="0005281A"/>
    <w:rsid w:val="00255946"/>
    <w:rsid w:val="002A5FFB"/>
    <w:rsid w:val="00383503"/>
    <w:rsid w:val="005F1837"/>
    <w:rsid w:val="006D509C"/>
    <w:rsid w:val="00B4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2015-10-21T09:15:00Z</cp:lastPrinted>
  <dcterms:created xsi:type="dcterms:W3CDTF">2015-10-21T09:12:00Z</dcterms:created>
  <dcterms:modified xsi:type="dcterms:W3CDTF">2015-10-21T09:16:00Z</dcterms:modified>
</cp:coreProperties>
</file>