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3F" w:rsidRPr="00F9173F" w:rsidRDefault="00F9173F" w:rsidP="00F9173F">
      <w:pPr>
        <w:spacing w:line="360" w:lineRule="auto"/>
        <w:ind w:left="0" w:right="0"/>
        <w:rPr>
          <w:rFonts w:eastAsia="Times New Roman" w:cs="Times New Roman"/>
          <w:b/>
          <w:szCs w:val="28"/>
          <w:lang w:eastAsia="ru-RU"/>
        </w:rPr>
      </w:pPr>
      <w:r w:rsidRPr="00F9173F">
        <w:rPr>
          <w:rFonts w:eastAsia="Times New Roman" w:cs="Times New Roman"/>
          <w:b/>
          <w:szCs w:val="28"/>
          <w:lang w:eastAsia="ru-RU"/>
        </w:rPr>
        <w:t>СОВЕТ МУНИЦИПАЛЬНОГО ОБРАЗОВАНИЯ</w:t>
      </w:r>
    </w:p>
    <w:p w:rsidR="00F9173F" w:rsidRPr="00F9173F" w:rsidRDefault="00F9173F" w:rsidP="00F9173F">
      <w:pPr>
        <w:spacing w:line="360" w:lineRule="auto"/>
        <w:ind w:left="0" w:right="0"/>
        <w:rPr>
          <w:rFonts w:eastAsia="Times New Roman" w:cs="Times New Roman"/>
          <w:b/>
          <w:szCs w:val="28"/>
          <w:lang w:eastAsia="ru-RU"/>
        </w:rPr>
      </w:pPr>
      <w:r w:rsidRPr="00F9173F">
        <w:rPr>
          <w:rFonts w:eastAsia="Times New Roman" w:cs="Times New Roman"/>
          <w:b/>
          <w:szCs w:val="28"/>
          <w:lang w:eastAsia="ru-RU"/>
        </w:rPr>
        <w:t>«НОВОРОЖДЕСТВЕНСКОЕ СЕЛЬСКОЕ ПОСЕЛЕНИЕ»</w:t>
      </w:r>
    </w:p>
    <w:p w:rsidR="00F9173F" w:rsidRPr="00616524" w:rsidRDefault="00F9173F" w:rsidP="00F9173F">
      <w:pPr>
        <w:ind w:left="0" w:right="0"/>
        <w:rPr>
          <w:rFonts w:eastAsia="Times New Roman" w:cs="Times New Roman"/>
          <w:b/>
          <w:szCs w:val="28"/>
          <w:lang w:eastAsia="ru-RU"/>
        </w:rPr>
      </w:pPr>
      <w:r w:rsidRPr="00F9173F">
        <w:rPr>
          <w:rFonts w:eastAsia="Times New Roman" w:cs="Times New Roman"/>
          <w:b/>
          <w:szCs w:val="28"/>
          <w:lang w:eastAsia="ru-RU"/>
        </w:rPr>
        <w:t xml:space="preserve">РЕШЕНИЕ № </w:t>
      </w:r>
      <w:r w:rsidR="00616524" w:rsidRPr="00616524">
        <w:rPr>
          <w:rFonts w:eastAsia="Times New Roman" w:cs="Times New Roman"/>
          <w:b/>
          <w:szCs w:val="28"/>
          <w:lang w:eastAsia="ru-RU"/>
        </w:rPr>
        <w:t>1</w:t>
      </w:r>
    </w:p>
    <w:p w:rsidR="0076368C" w:rsidRPr="0020494B" w:rsidRDefault="008F51D1" w:rsidP="0076368C">
      <w:pPr>
        <w:ind w:left="0" w:right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1.6pt;margin-top:4.35pt;width:152.25pt;height:3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" stroked="f">
            <v:textbox>
              <w:txbxContent>
                <w:p w:rsidR="0076368C" w:rsidRPr="00283FA9" w:rsidRDefault="0076368C" w:rsidP="0076368C">
                  <w:pPr>
                    <w:rPr>
                      <w:sz w:val="24"/>
                      <w:szCs w:val="24"/>
                    </w:rPr>
                  </w:pPr>
                  <w:r w:rsidRPr="00283FA9">
                    <w:rPr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76368C" w:rsidRPr="0020494B" w:rsidRDefault="0076368C" w:rsidP="0076368C">
      <w:pPr>
        <w:ind w:left="0" w:right="0"/>
        <w:jc w:val="lef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0494B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  <w:t xml:space="preserve">   </w:t>
      </w:r>
      <w:r w:rsidRPr="0020494B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16524" w:rsidRPr="00616524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20494B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616524">
        <w:rPr>
          <w:rFonts w:eastAsia="Times New Roman" w:cs="Times New Roman"/>
          <w:sz w:val="24"/>
          <w:szCs w:val="24"/>
          <w:lang w:eastAsia="ru-RU"/>
        </w:rPr>
        <w:t>22</w:t>
      </w:r>
      <w:r w:rsidR="00B868B9">
        <w:rPr>
          <w:rFonts w:eastAsia="Times New Roman" w:cs="Times New Roman"/>
          <w:sz w:val="24"/>
          <w:szCs w:val="24"/>
          <w:lang w:eastAsia="ru-RU"/>
        </w:rPr>
        <w:t xml:space="preserve"> января 2020</w:t>
      </w:r>
      <w:r w:rsidRPr="0020494B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Pr="0020494B">
        <w:rPr>
          <w:rFonts w:eastAsia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FD7B67" w:rsidRPr="0076368C" w:rsidRDefault="0076368C" w:rsidP="0076368C">
      <w:pPr>
        <w:pStyle w:val="ConsPlusTitle"/>
        <w:jc w:val="center"/>
        <w:rPr>
          <w:b w:val="0"/>
        </w:rPr>
      </w:pPr>
      <w:r w:rsidRPr="0020494B">
        <w:rPr>
          <w:sz w:val="24"/>
          <w:szCs w:val="24"/>
        </w:rPr>
        <w:tab/>
      </w:r>
      <w:r w:rsidRPr="0020494B">
        <w:rPr>
          <w:sz w:val="24"/>
          <w:szCs w:val="24"/>
        </w:rPr>
        <w:tab/>
      </w:r>
      <w:r w:rsidRPr="0020494B">
        <w:rPr>
          <w:sz w:val="24"/>
          <w:szCs w:val="24"/>
        </w:rPr>
        <w:tab/>
      </w:r>
      <w:r w:rsidRPr="0020494B">
        <w:rPr>
          <w:sz w:val="24"/>
          <w:szCs w:val="24"/>
        </w:rPr>
        <w:tab/>
      </w:r>
      <w:r w:rsidRPr="0020494B">
        <w:rPr>
          <w:sz w:val="24"/>
          <w:szCs w:val="24"/>
        </w:rPr>
        <w:tab/>
        <w:t xml:space="preserve">                       </w:t>
      </w:r>
      <w:r w:rsidRPr="0020494B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</w:t>
      </w:r>
      <w:r w:rsidRPr="0020494B">
        <w:rPr>
          <w:sz w:val="24"/>
          <w:szCs w:val="24"/>
        </w:rPr>
        <w:t xml:space="preserve"> </w:t>
      </w:r>
      <w:r w:rsidR="00616524" w:rsidRPr="00616524">
        <w:rPr>
          <w:sz w:val="24"/>
          <w:szCs w:val="24"/>
        </w:rPr>
        <w:t xml:space="preserve"> </w:t>
      </w:r>
      <w:r w:rsidR="00616524">
        <w:rPr>
          <w:b w:val="0"/>
          <w:sz w:val="24"/>
          <w:szCs w:val="24"/>
        </w:rPr>
        <w:t xml:space="preserve"> 37</w:t>
      </w:r>
      <w:r w:rsidRPr="0076368C">
        <w:rPr>
          <w:b w:val="0"/>
          <w:sz w:val="24"/>
          <w:szCs w:val="24"/>
        </w:rPr>
        <w:t>-е собрание 4-го созыва</w:t>
      </w:r>
    </w:p>
    <w:p w:rsidR="0076368C" w:rsidRDefault="0076368C">
      <w:pPr>
        <w:pStyle w:val="ConsPlusTitle"/>
        <w:jc w:val="center"/>
      </w:pP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ОБ УТВЕРЖДЕНИИ ПОЛОЖЕНИЯ О СОСТАВЕ, ПОРЯДКЕ ПОДГОТОВКИ</w:t>
      </w:r>
    </w:p>
    <w:p w:rsidR="00FD7B67" w:rsidRPr="0076368C" w:rsidRDefault="00FD7B67" w:rsidP="0076368C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ГЕНЕРАЛЬНОГО ПЛАНА МУНИЦИПАЛЬНОГО ОБРАЗОВАНИЯ "</w:t>
      </w:r>
      <w:r w:rsidR="0076368C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>" ТОМСКОЙ ОБЛАСТИ, ПОРЯДКЕ ПОДГОТОВКИ ИЗМЕНЕНИЙ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И ВНЕСЕНИЯ ИХ В ГЕНЕРАЛЬНЫЙ ПЛАН, А ТАКЖЕ О СОСТАВЕ,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ПОРЯДКЕ ПОДГОТОВКИ ПЛАНОВ РЕАЛИЗАЦИИ ГЕНЕРАЛЬНОГО ПЛАНА</w:t>
      </w:r>
    </w:p>
    <w:p w:rsidR="00FD7B67" w:rsidRDefault="00FD7B67">
      <w:pPr>
        <w:pStyle w:val="ConsPlusNormal"/>
        <w:jc w:val="both"/>
      </w:pPr>
    </w:p>
    <w:p w:rsidR="00FD7B67" w:rsidRPr="0076368C" w:rsidRDefault="00FD7B67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В соответствии с </w:t>
      </w:r>
      <w:hyperlink r:id="rId7" w:history="1">
        <w:r w:rsidRPr="0076368C">
          <w:rPr>
            <w:color w:val="0000FF"/>
            <w:sz w:val="24"/>
            <w:szCs w:val="24"/>
          </w:rPr>
          <w:t>пунктом 26 части 1 статьи 16</w:t>
        </w:r>
      </w:hyperlink>
      <w:r w:rsidRPr="0076368C">
        <w:rPr>
          <w:sz w:val="24"/>
          <w:szCs w:val="24"/>
        </w:rPr>
        <w:t xml:space="preserve"> Федерального закона "Об общих принципах организации местного самоуправления в</w:t>
      </w:r>
      <w:r w:rsidR="00717C28">
        <w:rPr>
          <w:sz w:val="24"/>
          <w:szCs w:val="24"/>
        </w:rPr>
        <w:t xml:space="preserve"> Российской Федерации" от 6 октября </w:t>
      </w:r>
      <w:r w:rsidRPr="0076368C">
        <w:rPr>
          <w:sz w:val="24"/>
          <w:szCs w:val="24"/>
        </w:rPr>
        <w:t xml:space="preserve">2003 N 131-ФЗ, руководствуясь </w:t>
      </w:r>
      <w:hyperlink r:id="rId8" w:history="1">
        <w:r w:rsidRPr="0076368C">
          <w:rPr>
            <w:color w:val="0000FF"/>
            <w:sz w:val="24"/>
            <w:szCs w:val="24"/>
          </w:rPr>
          <w:t>частью 2 статьи 18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Федерации, решила:</w:t>
      </w:r>
    </w:p>
    <w:p w:rsidR="00FD7B67" w:rsidRPr="0076368C" w:rsidRDefault="00FD7B67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1. Утвердить </w:t>
      </w:r>
      <w:hyperlink w:anchor="P34" w:history="1">
        <w:r w:rsidRPr="0076368C">
          <w:rPr>
            <w:color w:val="0000FF"/>
            <w:sz w:val="24"/>
            <w:szCs w:val="24"/>
          </w:rPr>
          <w:t>Положение</w:t>
        </w:r>
      </w:hyperlink>
      <w:r w:rsidRPr="0076368C">
        <w:rPr>
          <w:sz w:val="24"/>
          <w:szCs w:val="24"/>
        </w:rPr>
        <w:t xml:space="preserve"> о составе, порядке подготовки Генерального плана муниципального образования "</w:t>
      </w:r>
      <w:r w:rsidR="00717C28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>" Томской области, порядке подготовки изменений и внесения их в Генеральный план, а также о составе, порядке подготовки планов реализации Генерального плана согласно приложению.</w:t>
      </w:r>
    </w:p>
    <w:p w:rsidR="00717C28" w:rsidRDefault="00FD7B67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2. </w:t>
      </w:r>
      <w:r w:rsidR="00717C28" w:rsidRPr="00717C28">
        <w:rPr>
          <w:sz w:val="24"/>
          <w:szCs w:val="24"/>
        </w:rPr>
        <w:t>Настоящее решение опубликовать в официальном печатном издании Новорождественского сельского поселения «Информационный бюллетень» и разместить на официальном сайте Новорождественского сельского поселения  (</w:t>
      </w:r>
      <w:hyperlink r:id="rId9" w:history="1">
        <w:r w:rsidR="00717C28" w:rsidRPr="00AA3BB4">
          <w:rPr>
            <w:rStyle w:val="a3"/>
            <w:sz w:val="24"/>
            <w:szCs w:val="24"/>
          </w:rPr>
          <w:t>http://</w:t>
        </w:r>
        <w:r w:rsidR="00107475">
          <w:rPr>
            <w:rStyle w:val="a3"/>
            <w:sz w:val="24"/>
            <w:szCs w:val="24"/>
          </w:rPr>
          <w:t>новорождественское.рф</w:t>
        </w:r>
        <w:r w:rsidR="00717C28" w:rsidRPr="00AA3BB4">
          <w:rPr>
            <w:rStyle w:val="a3"/>
            <w:sz w:val="24"/>
            <w:szCs w:val="24"/>
          </w:rPr>
          <w:t>/</w:t>
        </w:r>
      </w:hyperlink>
      <w:r w:rsidR="00717C28" w:rsidRPr="00717C28">
        <w:rPr>
          <w:sz w:val="24"/>
          <w:szCs w:val="24"/>
        </w:rPr>
        <w:t>).</w:t>
      </w:r>
    </w:p>
    <w:p w:rsidR="00FD7B67" w:rsidRPr="0076368C" w:rsidRDefault="00FD7B67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3. Решение вступает в силу со дня его официального опубликования.</w:t>
      </w:r>
    </w:p>
    <w:p w:rsidR="00FD7B67" w:rsidRDefault="00FD7B67" w:rsidP="00E3088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4. Контроль за исполнением настоящего решения возл</w:t>
      </w:r>
      <w:r w:rsidR="00812B7D">
        <w:rPr>
          <w:sz w:val="24"/>
          <w:szCs w:val="24"/>
        </w:rPr>
        <w:t>ожить на социально-экономический комитет</w:t>
      </w:r>
      <w:r w:rsidRPr="0076368C">
        <w:rPr>
          <w:sz w:val="24"/>
          <w:szCs w:val="24"/>
        </w:rPr>
        <w:t xml:space="preserve"> </w:t>
      </w:r>
      <w:r w:rsidR="00E30883">
        <w:rPr>
          <w:sz w:val="24"/>
          <w:szCs w:val="24"/>
        </w:rPr>
        <w:t>Совета Новорождественского сельского поселения.</w:t>
      </w:r>
    </w:p>
    <w:p w:rsidR="004A5C9F" w:rsidRDefault="004A5C9F" w:rsidP="00E30883">
      <w:pPr>
        <w:pStyle w:val="ConsPlusNormal"/>
        <w:spacing w:before="280"/>
        <w:ind w:firstLine="540"/>
        <w:jc w:val="both"/>
      </w:pPr>
    </w:p>
    <w:p w:rsidR="00FD7B67" w:rsidRDefault="00FD7B67">
      <w:pPr>
        <w:pStyle w:val="ConsPlusNormal"/>
        <w:jc w:val="both"/>
      </w:pPr>
    </w:p>
    <w:p w:rsidR="0076368C" w:rsidRPr="00ED5CFF" w:rsidRDefault="0076368C" w:rsidP="0076368C">
      <w:pPr>
        <w:pStyle w:val="ConsPlusNormal"/>
        <w:jc w:val="both"/>
        <w:rPr>
          <w:sz w:val="24"/>
          <w:szCs w:val="24"/>
        </w:rPr>
      </w:pPr>
      <w:r w:rsidRPr="00ED5CFF">
        <w:rPr>
          <w:sz w:val="24"/>
          <w:szCs w:val="24"/>
        </w:rPr>
        <w:t>Председатель Совета</w:t>
      </w:r>
      <w:r w:rsidR="00616524" w:rsidRPr="00107475">
        <w:rPr>
          <w:sz w:val="24"/>
          <w:szCs w:val="24"/>
        </w:rPr>
        <w:t xml:space="preserve">                                        </w:t>
      </w:r>
      <w:r w:rsidRPr="00ED5CF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</w:t>
      </w:r>
      <w:r w:rsidRPr="00ED5CFF">
        <w:rPr>
          <w:sz w:val="24"/>
          <w:szCs w:val="24"/>
        </w:rPr>
        <w:t xml:space="preserve">    К.Н. Воскобойников </w:t>
      </w:r>
    </w:p>
    <w:p w:rsidR="0076368C" w:rsidRPr="00ED5CFF" w:rsidRDefault="0076368C" w:rsidP="0076368C">
      <w:pPr>
        <w:pStyle w:val="ConsPlusNormal"/>
        <w:jc w:val="both"/>
        <w:rPr>
          <w:sz w:val="24"/>
          <w:szCs w:val="24"/>
        </w:rPr>
      </w:pPr>
      <w:r w:rsidRPr="00ED5CFF">
        <w:rPr>
          <w:sz w:val="24"/>
          <w:szCs w:val="24"/>
        </w:rPr>
        <w:tab/>
        <w:t xml:space="preserve">                                                      </w:t>
      </w:r>
    </w:p>
    <w:p w:rsidR="0076368C" w:rsidRPr="00ED5CFF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Pr="00ED5CFF" w:rsidRDefault="0076368C" w:rsidP="0076368C">
      <w:pPr>
        <w:pStyle w:val="ConsPlusNormal"/>
        <w:jc w:val="both"/>
        <w:rPr>
          <w:sz w:val="24"/>
          <w:szCs w:val="24"/>
        </w:rPr>
      </w:pPr>
      <w:r w:rsidRPr="00ED5CFF">
        <w:rPr>
          <w:sz w:val="24"/>
          <w:szCs w:val="24"/>
        </w:rPr>
        <w:t xml:space="preserve"> Глава поселения</w:t>
      </w:r>
      <w:r w:rsidRPr="00ED5CFF"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 xml:space="preserve">                                                         </w:t>
      </w:r>
      <w:r w:rsidRPr="00ED5CFF">
        <w:rPr>
          <w:sz w:val="24"/>
          <w:szCs w:val="24"/>
        </w:rPr>
        <w:t xml:space="preserve">     А.В. Дудин</w:t>
      </w: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76368C" w:rsidRDefault="0076368C" w:rsidP="0076368C">
      <w:pPr>
        <w:pStyle w:val="ConsPlusNormal"/>
        <w:jc w:val="both"/>
        <w:rPr>
          <w:sz w:val="24"/>
          <w:szCs w:val="24"/>
        </w:rPr>
      </w:pPr>
    </w:p>
    <w:p w:rsidR="00FD7B67" w:rsidRDefault="00FD7B67" w:rsidP="0076368C">
      <w:pPr>
        <w:pStyle w:val="ConsPlusNormal"/>
        <w:jc w:val="right"/>
      </w:pPr>
    </w:p>
    <w:p w:rsidR="00616524" w:rsidRDefault="0076368C" w:rsidP="0076368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616524" w:rsidRDefault="00616524" w:rsidP="0076368C">
      <w:pPr>
        <w:pStyle w:val="ConsPlusNormal"/>
        <w:jc w:val="center"/>
        <w:rPr>
          <w:sz w:val="24"/>
          <w:szCs w:val="24"/>
        </w:rPr>
      </w:pPr>
    </w:p>
    <w:p w:rsidR="00616524" w:rsidRDefault="00616524" w:rsidP="0076368C">
      <w:pPr>
        <w:pStyle w:val="ConsPlusNormal"/>
        <w:jc w:val="center"/>
        <w:rPr>
          <w:sz w:val="24"/>
          <w:szCs w:val="24"/>
        </w:rPr>
      </w:pPr>
    </w:p>
    <w:p w:rsidR="0076368C" w:rsidRPr="00ED5CFF" w:rsidRDefault="00616524" w:rsidP="0076368C">
      <w:pPr>
        <w:pStyle w:val="ConsPlusNormal"/>
        <w:jc w:val="center"/>
        <w:rPr>
          <w:sz w:val="24"/>
          <w:szCs w:val="24"/>
        </w:rPr>
      </w:pPr>
      <w:r w:rsidRPr="00107475">
        <w:rPr>
          <w:sz w:val="24"/>
          <w:szCs w:val="24"/>
        </w:rPr>
        <w:t xml:space="preserve">                                                                                       </w:t>
      </w:r>
      <w:r w:rsidR="0076368C">
        <w:rPr>
          <w:sz w:val="24"/>
          <w:szCs w:val="24"/>
        </w:rPr>
        <w:t xml:space="preserve">     </w:t>
      </w:r>
      <w:r w:rsidR="0076368C" w:rsidRPr="00ED5CFF">
        <w:rPr>
          <w:sz w:val="24"/>
          <w:szCs w:val="24"/>
        </w:rPr>
        <w:t xml:space="preserve">Приложение № 1 к Решению Совета </w:t>
      </w:r>
    </w:p>
    <w:p w:rsidR="0076368C" w:rsidRPr="00ED5CFF" w:rsidRDefault="0076368C" w:rsidP="0076368C">
      <w:pPr>
        <w:pStyle w:val="ConsPlusNormal"/>
        <w:jc w:val="right"/>
        <w:rPr>
          <w:sz w:val="24"/>
          <w:szCs w:val="24"/>
        </w:rPr>
      </w:pPr>
      <w:r w:rsidRPr="00ED5CFF">
        <w:rPr>
          <w:sz w:val="24"/>
          <w:szCs w:val="24"/>
        </w:rPr>
        <w:t>Новорождественского сельского</w:t>
      </w:r>
    </w:p>
    <w:p w:rsidR="0076368C" w:rsidRDefault="00616524" w:rsidP="0076368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поселения от 22</w:t>
      </w:r>
      <w:r w:rsidR="00B868B9">
        <w:rPr>
          <w:sz w:val="24"/>
          <w:szCs w:val="24"/>
        </w:rPr>
        <w:t xml:space="preserve"> января 2020</w:t>
      </w:r>
      <w:r w:rsidR="0076368C">
        <w:rPr>
          <w:sz w:val="24"/>
          <w:szCs w:val="24"/>
        </w:rPr>
        <w:t xml:space="preserve"> г. №</w:t>
      </w:r>
      <w:r w:rsidRPr="00107475">
        <w:rPr>
          <w:sz w:val="24"/>
          <w:szCs w:val="24"/>
        </w:rPr>
        <w:t xml:space="preserve"> 1</w:t>
      </w:r>
      <w:r w:rsidR="0076368C">
        <w:rPr>
          <w:sz w:val="24"/>
          <w:szCs w:val="24"/>
        </w:rPr>
        <w:t xml:space="preserve"> </w:t>
      </w:r>
    </w:p>
    <w:p w:rsidR="00FD7B67" w:rsidRDefault="00FD7B67">
      <w:pPr>
        <w:pStyle w:val="ConsPlusNormal"/>
        <w:jc w:val="both"/>
      </w:pPr>
    </w:p>
    <w:p w:rsidR="00FD7B67" w:rsidRDefault="00FD7B67">
      <w:pPr>
        <w:pStyle w:val="ConsPlusNormal"/>
        <w:jc w:val="both"/>
      </w:pP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bookmarkStart w:id="0" w:name="P34"/>
      <w:bookmarkEnd w:id="0"/>
      <w:r w:rsidRPr="0076368C">
        <w:rPr>
          <w:sz w:val="24"/>
          <w:szCs w:val="24"/>
        </w:rPr>
        <w:t>ПОЛОЖЕНИЕ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О СОСТАВЕ, ПОРЯДКЕ ПОДГОТОВКИ ГЕНЕРАЛЬНОГО ПЛАНА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МУНИЦИПАЛЬНОГО ОБРАЗОВАНИЯ "</w:t>
      </w:r>
      <w:r w:rsidR="00717C28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>" ТОМСКОЙ ОБЛАСТИ,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ПОРЯДКЕ ПОДГОТОВКИ ИЗМЕНЕНИЙ И ВНЕСЕНИЯ ИХ В ГЕНЕРАЛЬНЫЙ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ПЛАН, А ТАКЖЕ О СОСТАВЕ, ПОРЯДКЕ ПОДГОТОВКИ ПЛАНОВ</w:t>
      </w:r>
    </w:p>
    <w:p w:rsidR="00FD7B67" w:rsidRPr="0076368C" w:rsidRDefault="00FD7B67">
      <w:pPr>
        <w:pStyle w:val="ConsPlusTitle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РЕАЛИЗАЦИИ ГЕНЕРАЛЬНОГО ПЛАНА</w:t>
      </w:r>
    </w:p>
    <w:p w:rsidR="00FD7B67" w:rsidRDefault="00FD7B67">
      <w:pPr>
        <w:pStyle w:val="ConsPlusNormal"/>
        <w:jc w:val="both"/>
      </w:pPr>
    </w:p>
    <w:p w:rsidR="00FD7B67" w:rsidRPr="0076368C" w:rsidRDefault="00FD7B67">
      <w:pPr>
        <w:pStyle w:val="ConsPlusNormal"/>
        <w:jc w:val="center"/>
        <w:outlineLvl w:val="1"/>
        <w:rPr>
          <w:sz w:val="24"/>
          <w:szCs w:val="24"/>
        </w:rPr>
      </w:pPr>
      <w:r w:rsidRPr="0076368C">
        <w:rPr>
          <w:sz w:val="24"/>
          <w:szCs w:val="24"/>
        </w:rPr>
        <w:t>Общие положения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6B14E0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1. Настоящее Положение о составе, порядке подготовки Генерального плана муниципального образования "</w:t>
      </w:r>
      <w:r w:rsidR="0076368C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 xml:space="preserve">", порядке подготовки изменений и внесения их в Генеральный план, а также о составе и порядке подготовки планов реализации Генерального плана (далее - Положение) разработано в соответствии с Градостроительным </w:t>
      </w:r>
      <w:hyperlink r:id="rId10" w:history="1">
        <w:r w:rsidRPr="0076368C">
          <w:rPr>
            <w:color w:val="0000FF"/>
            <w:sz w:val="24"/>
            <w:szCs w:val="24"/>
          </w:rPr>
          <w:t>кодексом</w:t>
        </w:r>
      </w:hyperlink>
      <w:r w:rsidRPr="0076368C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76368C">
          <w:rPr>
            <w:color w:val="0000FF"/>
            <w:sz w:val="24"/>
            <w:szCs w:val="24"/>
          </w:rPr>
          <w:t>законом</w:t>
        </w:r>
      </w:hyperlink>
      <w:r w:rsidR="0076368C">
        <w:rPr>
          <w:sz w:val="24"/>
          <w:szCs w:val="24"/>
        </w:rPr>
        <w:t xml:space="preserve"> от 6 октября </w:t>
      </w:r>
      <w:r w:rsidRPr="0076368C">
        <w:rPr>
          <w:sz w:val="24"/>
          <w:szCs w:val="24"/>
        </w:rPr>
        <w:t xml:space="preserve">2003 N 131-ФЗ "Об общих принципах организации местного самоуправления в Российской Федерации", </w:t>
      </w:r>
      <w:hyperlink r:id="rId12" w:history="1">
        <w:r w:rsidRPr="0076368C">
          <w:rPr>
            <w:color w:val="0000FF"/>
            <w:sz w:val="24"/>
            <w:szCs w:val="24"/>
          </w:rPr>
          <w:t>Приказом</w:t>
        </w:r>
      </w:hyperlink>
      <w:r w:rsidRPr="0076368C">
        <w:rPr>
          <w:sz w:val="24"/>
          <w:szCs w:val="24"/>
        </w:rPr>
        <w:t xml:space="preserve"> Министерства регионального развити</w:t>
      </w:r>
      <w:r w:rsidR="0076368C">
        <w:rPr>
          <w:sz w:val="24"/>
          <w:szCs w:val="24"/>
        </w:rPr>
        <w:t xml:space="preserve">я Российской Федерации от 26 мая </w:t>
      </w:r>
      <w:r w:rsidRPr="0076368C">
        <w:rPr>
          <w:sz w:val="24"/>
          <w:szCs w:val="24"/>
        </w:rPr>
        <w:t xml:space="preserve">2011 N 244 "Об утверждении Методических рекомендаций по разработке проектов генеральных планов поселений и городских округов", </w:t>
      </w:r>
      <w:hyperlink r:id="rId13" w:history="1">
        <w:r w:rsidRPr="0076368C">
          <w:rPr>
            <w:color w:val="0000FF"/>
            <w:sz w:val="24"/>
            <w:szCs w:val="24"/>
          </w:rPr>
          <w:t>Уставом</w:t>
        </w:r>
      </w:hyperlink>
      <w:r w:rsidRPr="0076368C">
        <w:rPr>
          <w:sz w:val="24"/>
          <w:szCs w:val="24"/>
        </w:rPr>
        <w:t xml:space="preserve"> муниципального образования "</w:t>
      </w:r>
      <w:r w:rsidR="0076368C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>".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2. Целью подготовки Генерального плана муниципального образования "</w:t>
      </w:r>
      <w:r w:rsidR="0076368C" w:rsidRPr="0076368C">
        <w:t xml:space="preserve"> </w:t>
      </w:r>
      <w:r w:rsidR="0076368C" w:rsidRPr="0076368C">
        <w:rPr>
          <w:sz w:val="24"/>
          <w:szCs w:val="24"/>
        </w:rPr>
        <w:t>Новорож</w:t>
      </w:r>
      <w:r w:rsidR="0076368C">
        <w:rPr>
          <w:sz w:val="24"/>
          <w:szCs w:val="24"/>
        </w:rPr>
        <w:t>дественское сельское поселение"</w:t>
      </w:r>
      <w:r w:rsidRPr="0076368C">
        <w:rPr>
          <w:sz w:val="24"/>
          <w:szCs w:val="24"/>
        </w:rPr>
        <w:t xml:space="preserve"> (далее - Генеральный план) является определение назначения территорий муниципального образования "</w:t>
      </w:r>
      <w:r w:rsidR="0076368C" w:rsidRPr="0076368C">
        <w:t xml:space="preserve"> </w:t>
      </w:r>
      <w:r w:rsidR="0076368C" w:rsidRPr="0076368C">
        <w:rPr>
          <w:sz w:val="24"/>
          <w:szCs w:val="24"/>
        </w:rPr>
        <w:t xml:space="preserve">Новорождественское сельское поселение </w:t>
      </w:r>
      <w:r w:rsidRPr="0076368C">
        <w:rPr>
          <w:sz w:val="24"/>
          <w:szCs w:val="24"/>
        </w:rPr>
        <w:t>"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3. Подготовка проекта Генерального плана осуществляется в соответствии с требованиями </w:t>
      </w:r>
      <w:hyperlink r:id="rId14" w:history="1">
        <w:r w:rsidRPr="0076368C">
          <w:rPr>
            <w:color w:val="0000FF"/>
            <w:sz w:val="24"/>
            <w:szCs w:val="24"/>
          </w:rPr>
          <w:t>статьи 9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4. В случаях, установленных </w:t>
      </w:r>
      <w:hyperlink r:id="rId15" w:history="1">
        <w:r w:rsidRPr="0076368C">
          <w:rPr>
            <w:color w:val="0000FF"/>
            <w:sz w:val="24"/>
            <w:szCs w:val="24"/>
          </w:rPr>
          <w:t>статьей 27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Томской области, органами местного самоуправления муниципальных образований Томской области.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5. Генеральный план может являться основанием для установления или изменения границ муниципального образования "</w:t>
      </w:r>
      <w:r w:rsidR="0076368C" w:rsidRPr="0076368C">
        <w:t xml:space="preserve"> </w:t>
      </w:r>
      <w:r w:rsidR="0076368C" w:rsidRPr="0076368C">
        <w:rPr>
          <w:sz w:val="24"/>
          <w:szCs w:val="24"/>
        </w:rPr>
        <w:t xml:space="preserve">Новорождественское сельское поселение </w:t>
      </w:r>
      <w:r w:rsidR="00616524">
        <w:rPr>
          <w:sz w:val="24"/>
          <w:szCs w:val="24"/>
        </w:rPr>
        <w:t xml:space="preserve">" в установленном порядке 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6. Генеральный план утверждается на срок не менее чем двадцать лет. В Генеральном плане определяется срок очередности его реализации.</w:t>
      </w:r>
    </w:p>
    <w:p w:rsidR="00FD7B67" w:rsidRPr="0076368C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7. Подготовку, а также организацию процесса согласования проекта генерального </w:t>
      </w:r>
      <w:r w:rsidRPr="0076368C">
        <w:rPr>
          <w:sz w:val="24"/>
          <w:szCs w:val="24"/>
        </w:rPr>
        <w:lastRenderedPageBreak/>
        <w:t xml:space="preserve">плана в случаях, установленных </w:t>
      </w:r>
      <w:hyperlink r:id="rId16" w:history="1">
        <w:r w:rsidRPr="0076368C">
          <w:rPr>
            <w:color w:val="0000FF"/>
            <w:sz w:val="24"/>
            <w:szCs w:val="24"/>
          </w:rPr>
          <w:t>статьей 25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Федерации, обеспечивае</w:t>
      </w:r>
      <w:r w:rsidR="00717C28">
        <w:rPr>
          <w:sz w:val="24"/>
          <w:szCs w:val="24"/>
        </w:rPr>
        <w:t xml:space="preserve">т администрация </w:t>
      </w:r>
      <w:r w:rsidR="002F61DB">
        <w:rPr>
          <w:sz w:val="24"/>
          <w:szCs w:val="24"/>
        </w:rPr>
        <w:t>города Томска</w:t>
      </w:r>
      <w:r w:rsidRPr="0076368C">
        <w:rPr>
          <w:sz w:val="24"/>
          <w:szCs w:val="24"/>
        </w:rPr>
        <w:t>.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FD7B67" w:rsidRPr="0076368C" w:rsidRDefault="00FD7B67">
      <w:pPr>
        <w:pStyle w:val="ConsPlusNormal"/>
        <w:jc w:val="center"/>
        <w:outlineLvl w:val="1"/>
        <w:rPr>
          <w:sz w:val="24"/>
          <w:szCs w:val="24"/>
        </w:rPr>
      </w:pPr>
      <w:r w:rsidRPr="0076368C">
        <w:rPr>
          <w:sz w:val="24"/>
          <w:szCs w:val="24"/>
        </w:rPr>
        <w:t>Состав Генерального плана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  <w:bookmarkStart w:id="1" w:name="_GoBack"/>
      <w:bookmarkEnd w:id="1"/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8. Генеральный план содержит: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положение о территориальном планировании;</w:t>
      </w:r>
      <w:bookmarkStart w:id="2" w:name="P55"/>
      <w:bookmarkEnd w:id="2"/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карту планируемого размещения объектов местного значения городского округа;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карту границ населенных пунктов (в том числе границ образуемых населенных пунктов), входящих в состав городского округа;</w:t>
      </w:r>
      <w:bookmarkStart w:id="3" w:name="P57"/>
      <w:bookmarkEnd w:id="3"/>
    </w:p>
    <w:p w:rsidR="00616524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4) карту функциональных зон городского округа.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9. Положение о территориальном планировании, содержащееся в Генеральном плане, включает в себя:</w:t>
      </w:r>
    </w:p>
    <w:p w:rsidR="00616524" w:rsidRDefault="00FD7B67" w:rsidP="00616524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955405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955405" w:rsidRDefault="00FD7B67" w:rsidP="00955405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10. На указанных в </w:t>
      </w:r>
      <w:hyperlink w:anchor="P55" w:history="1">
        <w:r w:rsidRPr="0076368C">
          <w:rPr>
            <w:color w:val="0000FF"/>
            <w:sz w:val="24"/>
            <w:szCs w:val="24"/>
          </w:rPr>
          <w:t>абзацах 2</w:t>
        </w:r>
      </w:hyperlink>
      <w:r w:rsidRPr="0076368C">
        <w:rPr>
          <w:sz w:val="24"/>
          <w:szCs w:val="24"/>
        </w:rPr>
        <w:t xml:space="preserve"> - </w:t>
      </w:r>
      <w:hyperlink w:anchor="P57" w:history="1">
        <w:r w:rsidRPr="0076368C">
          <w:rPr>
            <w:color w:val="0000FF"/>
            <w:sz w:val="24"/>
            <w:szCs w:val="24"/>
          </w:rPr>
          <w:t>4 пункта 8</w:t>
        </w:r>
      </w:hyperlink>
      <w:r w:rsidRPr="0076368C">
        <w:rPr>
          <w:sz w:val="24"/>
          <w:szCs w:val="24"/>
        </w:rPr>
        <w:t xml:space="preserve"> настоящего раздела картах соответственно отображаются: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планируемые для размещения объекты местного значения городского округа, относящиеся к следующим областям: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а) в области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организации электроснабжения населения в границах городского округа;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организации теплоснабжения населения в границах городского округа;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организации газоснабжения населения в границах городского округа;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организации водоснабжения населения и водоотведения в границах городского округа;</w:t>
      </w:r>
    </w:p>
    <w:p w:rsidR="006B14E0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 для снабжения населения городского округа топливом;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б) в области автомобильных дорог местного значения:</w:t>
      </w:r>
    </w:p>
    <w:p w:rsidR="006B14E0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объекты (территории), необходимые для осуществления дорожной деятельности в отношении автомобильных дорог местного значения в границах городских округов и обеспечения безопасности дорожного движения на них, а также для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в) в области физической культуры и массового спорта:</w:t>
      </w:r>
    </w:p>
    <w:p w:rsidR="006B14E0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объекты (территории), предназначенные для развития на территории городских округов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городских округов;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г) в области образования:</w:t>
      </w:r>
    </w:p>
    <w:p w:rsidR="006B14E0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объекты (территории), в которых (на территории которых) размещаются муниципальные дошкольные образовательные организации, общеобразовательные </w:t>
      </w:r>
      <w:r w:rsidRPr="0076368C">
        <w:rPr>
          <w:sz w:val="24"/>
          <w:szCs w:val="24"/>
        </w:rPr>
        <w:lastRenderedPageBreak/>
        <w:t>организации, организации дополнительного образования, организации отдыха детей в каникулярное время;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д) в области обращения с отходами:</w:t>
      </w:r>
    </w:p>
    <w:p w:rsidR="006B14E0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объекты (территории), предназначенные для обработки, утилизации, обезвреживания и размещения твердых коммунальных отходов;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е) в иных областях в связи с решением вопросов местного значения городских округов Томской области: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размещения органов местного самоуправления и муниципальных учреждений городских округов;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организации строительства и содержания муниципального жилищного фонда, создания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обеспечения первичных мер пожарной безопасности в границах городских округов;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организации библиотечного обслуживания населения;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организации досуга и обеспечения жителей городских округов услугами организаций культуры;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 культурного наследия (памятники истории и культуры) местного (муниципального) значения, расположенные на территории городских округов;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массового отдыха жителей городских округов и обустройства мест массового отдыха;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содержания муниципальных архивов;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организации ритуальных услуг и содержания мест захоронения в городских округах;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предназначенные для организации деятельности аварийно-спасательных служб и (или) аварийно-спасательных формирований на территориях городских округов;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создания и развития лечебно-оздоровительных местностей и курортов местного значения на территории городских округов;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объекты (территории), необходимые для осуществления мероприятий по работе с детьми и молодежью;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- иные виды объектов местного значения, которые необходимы для осуществления органами местного самоуправления городских округов полномочий по вопросам местного значения и в пределах переданных государственных полномочий в соответствии с федеральными законами, законами Томской области, уставами муниципальных образований Томской области и оказывают существенное влияние на социально-экономическое развитие городских округов;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границы населенных пунктов (в том числе границы образуемых населенных пунктов), входящих в состав городского округа;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11. К Генеральному плану прилагаются материалы по его обоснованию в текстовой форме и в виде карт.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12. Материалы по обоснованию Генерального плана в текстовой форме содержат: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lastRenderedPageBreak/>
        <w:t xml:space="preserve"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</w:t>
      </w:r>
      <w:r w:rsidR="003810CE">
        <w:rPr>
          <w:sz w:val="24"/>
          <w:szCs w:val="24"/>
        </w:rPr>
        <w:t>сельского поселения</w:t>
      </w:r>
      <w:r w:rsidRPr="0076368C">
        <w:rPr>
          <w:sz w:val="24"/>
          <w:szCs w:val="24"/>
        </w:rPr>
        <w:t>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обоснование выбранного варианта размещения объектов местного значения городского округа на основе анализа использования территорий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оценку возможного влияния планируемых для размещения объектов местного значения городского округа на комплексное развитие этих территорий;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6) 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13. Материалы по обоснованию Генерального плана в виде карт отображают: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границы городского округа;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2) границы существующих населенных пунктов, входящих в состав </w:t>
      </w:r>
      <w:r w:rsidR="003810CE">
        <w:rPr>
          <w:sz w:val="24"/>
          <w:szCs w:val="24"/>
        </w:rPr>
        <w:t>сельского поселения</w:t>
      </w:r>
      <w:r w:rsidRPr="0076368C">
        <w:rPr>
          <w:sz w:val="24"/>
          <w:szCs w:val="24"/>
        </w:rPr>
        <w:t>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3) местоположение существующих и строящихся объектов местного значения </w:t>
      </w:r>
      <w:r w:rsidR="003810CE">
        <w:rPr>
          <w:sz w:val="24"/>
          <w:szCs w:val="24"/>
        </w:rPr>
        <w:t>сельского поселения</w:t>
      </w:r>
      <w:r w:rsidRPr="0076368C">
        <w:rPr>
          <w:sz w:val="24"/>
          <w:szCs w:val="24"/>
        </w:rPr>
        <w:t>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4) особые экономические зоны;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5) особо охраняемые природные территории федерального, регионального, местного значения;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6) территории объектов культурного наследия;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7" w:history="1">
        <w:r w:rsidRPr="0076368C">
          <w:rPr>
            <w:color w:val="0000FF"/>
            <w:sz w:val="24"/>
            <w:szCs w:val="24"/>
          </w:rPr>
          <w:t>статьей 59</w:t>
        </w:r>
      </w:hyperlink>
      <w:r w:rsidR="0076368C">
        <w:rPr>
          <w:sz w:val="24"/>
          <w:szCs w:val="24"/>
        </w:rPr>
        <w:t xml:space="preserve"> Федерального закона от 25 июня </w:t>
      </w:r>
      <w:r w:rsidRPr="0076368C">
        <w:rPr>
          <w:sz w:val="24"/>
          <w:szCs w:val="24"/>
        </w:rPr>
        <w:t>2002 N 73-ФЗ "Об объектах культурного наследия (памятниках истории и культуры) народов Российской Федерации";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7) зоны с особыми условиями использования территорий;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lastRenderedPageBreak/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810CE">
        <w:rPr>
          <w:sz w:val="24"/>
          <w:szCs w:val="24"/>
        </w:rPr>
        <w:t>сельского поселения</w:t>
      </w:r>
      <w:r w:rsidRPr="0076368C">
        <w:rPr>
          <w:sz w:val="24"/>
          <w:szCs w:val="24"/>
        </w:rPr>
        <w:t xml:space="preserve"> или объектов федерального значения, объектов регионального значения, объектов местного значения.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14.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FD7B67" w:rsidRPr="0076368C" w:rsidRDefault="00FD7B67">
      <w:pPr>
        <w:pStyle w:val="ConsPlusNormal"/>
        <w:jc w:val="center"/>
        <w:outlineLvl w:val="1"/>
        <w:rPr>
          <w:sz w:val="24"/>
          <w:szCs w:val="24"/>
        </w:rPr>
      </w:pPr>
      <w:r w:rsidRPr="0076368C">
        <w:rPr>
          <w:sz w:val="24"/>
          <w:szCs w:val="24"/>
        </w:rPr>
        <w:t>Порядок подготовки Генерального плана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15. Решение о подготовке проекта Генерального плана принимается </w:t>
      </w:r>
      <w:r w:rsidR="002F61DB">
        <w:rPr>
          <w:sz w:val="24"/>
          <w:szCs w:val="24"/>
        </w:rPr>
        <w:t>Главой Администрации Новорождественского сельского поселения</w:t>
      </w:r>
      <w:r w:rsidRPr="0076368C">
        <w:rPr>
          <w:sz w:val="24"/>
          <w:szCs w:val="24"/>
        </w:rPr>
        <w:t xml:space="preserve"> в форме постановления Администрации</w:t>
      </w:r>
      <w:r w:rsidR="002F61DB" w:rsidRPr="002F61DB">
        <w:t xml:space="preserve"> </w:t>
      </w:r>
      <w:r w:rsidR="002F61DB" w:rsidRPr="002F61DB">
        <w:rPr>
          <w:sz w:val="24"/>
          <w:szCs w:val="24"/>
        </w:rPr>
        <w:t>Новорождественского сельского поселения</w:t>
      </w:r>
      <w:r w:rsidRPr="002F61DB">
        <w:rPr>
          <w:sz w:val="24"/>
          <w:szCs w:val="24"/>
        </w:rPr>
        <w:t>,</w:t>
      </w:r>
      <w:r w:rsidRPr="0076368C">
        <w:rPr>
          <w:sz w:val="24"/>
          <w:szCs w:val="24"/>
        </w:rPr>
        <w:t xml:space="preserve">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76368C" w:rsidRPr="0076368C">
        <w:t xml:space="preserve"> </w:t>
      </w:r>
      <w:r w:rsidR="0076368C" w:rsidRPr="0076368C">
        <w:rPr>
          <w:sz w:val="24"/>
          <w:szCs w:val="24"/>
        </w:rPr>
        <w:t xml:space="preserve">Новорождественское сельское поселение </w:t>
      </w:r>
      <w:r w:rsidRPr="0076368C">
        <w:rPr>
          <w:sz w:val="24"/>
          <w:szCs w:val="24"/>
        </w:rPr>
        <w:t xml:space="preserve">", и размещается на официальном сайте Администрации </w:t>
      </w:r>
      <w:r w:rsidR="002F61DB" w:rsidRPr="002F61DB">
        <w:rPr>
          <w:sz w:val="24"/>
          <w:szCs w:val="24"/>
        </w:rPr>
        <w:t xml:space="preserve">Новорождественского сельского поселения </w:t>
      </w:r>
      <w:r w:rsidRPr="0076368C">
        <w:rPr>
          <w:sz w:val="24"/>
          <w:szCs w:val="24"/>
        </w:rPr>
        <w:t>в сети Интернет.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С целью подготовки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16. Разработка проекта Генерального плана за счет </w:t>
      </w:r>
      <w:r w:rsidRPr="003810CE">
        <w:rPr>
          <w:sz w:val="24"/>
          <w:szCs w:val="24"/>
        </w:rPr>
        <w:t xml:space="preserve">средств </w:t>
      </w:r>
      <w:r w:rsidR="00844435" w:rsidRPr="003810CE">
        <w:rPr>
          <w:sz w:val="24"/>
          <w:szCs w:val="24"/>
        </w:rPr>
        <w:t xml:space="preserve">местного </w:t>
      </w:r>
      <w:r w:rsidRPr="003810CE">
        <w:rPr>
          <w:sz w:val="24"/>
          <w:szCs w:val="24"/>
        </w:rPr>
        <w:t xml:space="preserve">бюджета </w:t>
      </w:r>
      <w:r w:rsidRPr="0076368C">
        <w:rPr>
          <w:sz w:val="24"/>
          <w:szCs w:val="24"/>
        </w:rPr>
        <w:t>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B14E0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17.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18. Разработка проекта Генерального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Томской области, нормативных правовых актов муниципального образования "</w:t>
      </w:r>
      <w:r w:rsidR="002F61DB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>".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Подготовку задания на проектирование обеспечивает Администрация </w:t>
      </w:r>
      <w:r w:rsidR="007F3E07">
        <w:rPr>
          <w:sz w:val="24"/>
          <w:szCs w:val="24"/>
        </w:rPr>
        <w:t>Новорождественского сельского поселения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Задание на проектирование проекта Генерального плана должно содержать следующие основные сведения: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lastRenderedPageBreak/>
        <w:t>4) состав и порядок проведения инженерных изысканий;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5) требования к учету комплексных программ развития муниципального образования, документов территориального планирования Российской Федерации и Томской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6) перечень органов и организаций, предоставляющих исходные данные;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7) иные сведения, необходимые для разработки проекта Генерального плана.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19. Организацию работы по разработке и подготовке проекта Генерального плана в пределах своих полномочий обеспечивает Администрация </w:t>
      </w:r>
      <w:r w:rsidR="007F3E07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>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20. Проект Генерального плана подлежит согласованию с уполномоченными федеральными органами исполнительной власти, органами исполнительной власти Томской области, органами местного самоуправления в порядке и случаях, установленных действующим законодательством.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21. Доступ к проекту Генерального плана обеспечивается путем размещения в информационной системе территориального планирования с использованием официального сайта в сети 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его утверждения.</w:t>
      </w:r>
      <w:bookmarkStart w:id="4" w:name="P135"/>
      <w:bookmarkEnd w:id="4"/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22. Администрация </w:t>
      </w:r>
      <w:r w:rsidR="007F3E07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в случаях, предусмотренных </w:t>
      </w:r>
      <w:hyperlink r:id="rId18" w:history="1">
        <w:r w:rsidRPr="0076368C">
          <w:rPr>
            <w:color w:val="0000FF"/>
            <w:sz w:val="24"/>
            <w:szCs w:val="24"/>
          </w:rPr>
          <w:t>статьей 25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23. В случае </w:t>
      </w:r>
      <w:proofErr w:type="spellStart"/>
      <w:r w:rsidRPr="0076368C">
        <w:rPr>
          <w:sz w:val="24"/>
          <w:szCs w:val="24"/>
        </w:rPr>
        <w:t>непоступления</w:t>
      </w:r>
      <w:proofErr w:type="spellEnd"/>
      <w:r w:rsidRPr="0076368C">
        <w:rPr>
          <w:sz w:val="24"/>
          <w:szCs w:val="24"/>
        </w:rPr>
        <w:t xml:space="preserve"> в установленный срок </w:t>
      </w:r>
      <w:r w:rsidR="007F3E07">
        <w:rPr>
          <w:sz w:val="24"/>
          <w:szCs w:val="24"/>
        </w:rPr>
        <w:t>Главе Администрации</w:t>
      </w:r>
      <w:r w:rsidR="00EC316E" w:rsidRPr="00EC316E">
        <w:t xml:space="preserve"> </w:t>
      </w:r>
      <w:r w:rsidR="00EC316E" w:rsidRPr="00EC316E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заключений на проект Генерального плана от указанных в </w:t>
      </w:r>
      <w:hyperlink w:anchor="P135" w:history="1">
        <w:r w:rsidRPr="0076368C">
          <w:rPr>
            <w:color w:val="0000FF"/>
            <w:sz w:val="24"/>
            <w:szCs w:val="24"/>
          </w:rPr>
          <w:t>пункте 22</w:t>
        </w:r>
      </w:hyperlink>
      <w:r w:rsidRPr="0076368C">
        <w:rPr>
          <w:sz w:val="24"/>
          <w:szCs w:val="24"/>
        </w:rPr>
        <w:t xml:space="preserve"> настоящего Положения органов данный проект считается согласованным с такими органами.</w:t>
      </w:r>
    </w:p>
    <w:p w:rsidR="00FD7B67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24.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25. В случае поступления от одного или нескольких от указанных в </w:t>
      </w:r>
      <w:hyperlink w:anchor="P135" w:history="1">
        <w:r w:rsidRPr="0076368C">
          <w:rPr>
            <w:color w:val="0000FF"/>
            <w:sz w:val="24"/>
            <w:szCs w:val="24"/>
          </w:rPr>
          <w:t>пункте 22</w:t>
        </w:r>
      </w:hyperlink>
      <w:r w:rsidRPr="0076368C">
        <w:rPr>
          <w:sz w:val="24"/>
          <w:szCs w:val="24"/>
        </w:rPr>
        <w:t xml:space="preserve"> настоящего Положения органов заключений, содержащих положения о несогласии с проектом Генерального плана с обоснованием принятого решения, </w:t>
      </w:r>
      <w:r w:rsidR="007F3E07">
        <w:rPr>
          <w:sz w:val="24"/>
          <w:szCs w:val="24"/>
        </w:rPr>
        <w:t>Глава Администрации Новорождественского сельского поселения</w:t>
      </w:r>
      <w:r w:rsidRPr="0076368C">
        <w:rPr>
          <w:sz w:val="24"/>
          <w:szCs w:val="24"/>
        </w:rPr>
        <w:t xml:space="preserve">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Максимальный срок работы согласительной комиссии не может превышать три месяца.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По результатам работы согласительная комиссия представляет </w:t>
      </w:r>
      <w:r w:rsidR="007F3E07">
        <w:rPr>
          <w:sz w:val="24"/>
          <w:szCs w:val="24"/>
        </w:rPr>
        <w:t>Главе Администрации Новорождественского сельского поселения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материалы в текстовой форме и в виде карт по несогласованным вопросам.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26. На основании документов и материалов, представленных согласительной </w:t>
      </w:r>
      <w:r w:rsidRPr="0076368C">
        <w:rPr>
          <w:sz w:val="24"/>
          <w:szCs w:val="24"/>
        </w:rPr>
        <w:lastRenderedPageBreak/>
        <w:t xml:space="preserve">комиссией, </w:t>
      </w:r>
      <w:r w:rsidR="007F3E07">
        <w:rPr>
          <w:sz w:val="24"/>
          <w:szCs w:val="24"/>
        </w:rPr>
        <w:t>Глава Администрации</w:t>
      </w:r>
      <w:r w:rsidRPr="0076368C">
        <w:rPr>
          <w:sz w:val="24"/>
          <w:szCs w:val="24"/>
        </w:rPr>
        <w:t xml:space="preserve"> </w:t>
      </w:r>
      <w:r w:rsidR="00EC316E" w:rsidRPr="00EC316E">
        <w:rPr>
          <w:sz w:val="24"/>
          <w:szCs w:val="24"/>
        </w:rPr>
        <w:t xml:space="preserve">Новорождественского сельского поселения </w:t>
      </w:r>
      <w:r w:rsidRPr="0076368C">
        <w:rPr>
          <w:sz w:val="24"/>
          <w:szCs w:val="24"/>
        </w:rPr>
        <w:t xml:space="preserve">вправе принять решение о направлении согласованного или не согласованного в определенной части проекта Генерального плана в </w:t>
      </w:r>
      <w:r w:rsidR="007F3E07">
        <w:rPr>
          <w:sz w:val="24"/>
          <w:szCs w:val="24"/>
        </w:rPr>
        <w:t>Совет Новорождественского сельского поселения</w:t>
      </w:r>
      <w:r w:rsidRPr="0076368C">
        <w:rPr>
          <w:sz w:val="24"/>
          <w:szCs w:val="24"/>
        </w:rPr>
        <w:t xml:space="preserve"> или об отклонении такого проекта и о направлении его на доработку.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27. Проект Генерального плана подлежит обязательному рассмотрению на публичных слушаниях, проводимых в порядке, установленном </w:t>
      </w:r>
      <w:hyperlink r:id="rId19" w:history="1">
        <w:r w:rsidRPr="0076368C">
          <w:rPr>
            <w:color w:val="0000FF"/>
            <w:sz w:val="24"/>
            <w:szCs w:val="24"/>
          </w:rPr>
          <w:t>статьей 28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 и </w:t>
      </w:r>
      <w:hyperlink r:id="rId20" w:history="1">
        <w:r w:rsidRPr="0076368C">
          <w:rPr>
            <w:color w:val="0000FF"/>
            <w:sz w:val="24"/>
            <w:szCs w:val="24"/>
          </w:rPr>
          <w:t>Положения</w:t>
        </w:r>
      </w:hyperlink>
      <w:r w:rsidRPr="0076368C">
        <w:rPr>
          <w:sz w:val="24"/>
          <w:szCs w:val="24"/>
        </w:rPr>
        <w:t xml:space="preserve"> о публичных слушаниях в муниципальном образовании "</w:t>
      </w:r>
      <w:r w:rsidR="007F3E07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 xml:space="preserve">", утвержденным решением </w:t>
      </w:r>
      <w:r w:rsidR="007F3E07">
        <w:rPr>
          <w:sz w:val="24"/>
          <w:szCs w:val="24"/>
        </w:rPr>
        <w:t>Совета Новорождественского сельского поселения</w:t>
      </w:r>
      <w:r w:rsidRPr="0076368C">
        <w:rPr>
          <w:sz w:val="24"/>
          <w:szCs w:val="24"/>
        </w:rPr>
        <w:t xml:space="preserve"> от </w:t>
      </w:r>
      <w:r w:rsidR="00EC316E" w:rsidRPr="00CC4BFD">
        <w:rPr>
          <w:sz w:val="24"/>
          <w:szCs w:val="24"/>
        </w:rPr>
        <w:t>16.09.2013 N 31</w:t>
      </w:r>
      <w:r w:rsidRPr="00CC4BFD">
        <w:rPr>
          <w:sz w:val="24"/>
          <w:szCs w:val="24"/>
        </w:rPr>
        <w:t>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28.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</w:t>
      </w:r>
      <w:r w:rsidR="007F3E07">
        <w:rPr>
          <w:sz w:val="24"/>
          <w:szCs w:val="24"/>
        </w:rPr>
        <w:t>Главой Администрации</w:t>
      </w:r>
      <w:r w:rsidR="00EC316E" w:rsidRPr="00EC316E">
        <w:t xml:space="preserve"> </w:t>
      </w:r>
      <w:r w:rsidR="00EC316E" w:rsidRPr="00EC316E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в </w:t>
      </w:r>
      <w:r w:rsidR="007F3E07">
        <w:rPr>
          <w:sz w:val="24"/>
          <w:szCs w:val="24"/>
        </w:rPr>
        <w:t>Совет Новорождественского сельского поселения</w:t>
      </w:r>
      <w:r w:rsidRPr="0076368C">
        <w:rPr>
          <w:sz w:val="24"/>
          <w:szCs w:val="24"/>
        </w:rPr>
        <w:t>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29. </w:t>
      </w:r>
      <w:r w:rsidR="007F3E07">
        <w:rPr>
          <w:sz w:val="24"/>
          <w:szCs w:val="24"/>
        </w:rPr>
        <w:t>Совет Новорождественского сельского поселения</w:t>
      </w:r>
      <w:r w:rsidRPr="0076368C">
        <w:rPr>
          <w:sz w:val="24"/>
          <w:szCs w:val="24"/>
        </w:rPr>
        <w:t xml:space="preserve">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</w:t>
      </w:r>
      <w:r w:rsidR="007F3E07">
        <w:rPr>
          <w:sz w:val="24"/>
          <w:szCs w:val="24"/>
        </w:rPr>
        <w:t>Главе Администрации</w:t>
      </w:r>
      <w:r w:rsidR="00EC316E" w:rsidRPr="00EC316E">
        <w:t xml:space="preserve"> </w:t>
      </w:r>
      <w:r w:rsidR="00EC316E" w:rsidRPr="00EC316E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на доработку в соответствии с указанными протоколами и заключением.</w:t>
      </w:r>
    </w:p>
    <w:p w:rsidR="00FD7B67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30.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FD7B67" w:rsidRPr="0076368C" w:rsidRDefault="00FD7B67">
      <w:pPr>
        <w:pStyle w:val="ConsPlusNormal"/>
        <w:jc w:val="center"/>
        <w:outlineLvl w:val="1"/>
        <w:rPr>
          <w:sz w:val="24"/>
          <w:szCs w:val="24"/>
        </w:rPr>
      </w:pPr>
      <w:r w:rsidRPr="0076368C">
        <w:rPr>
          <w:sz w:val="24"/>
          <w:szCs w:val="24"/>
        </w:rPr>
        <w:t>Порядок подготовки изменений и внесения</w:t>
      </w:r>
    </w:p>
    <w:p w:rsidR="00FD7B67" w:rsidRPr="0076368C" w:rsidRDefault="00FD7B67">
      <w:pPr>
        <w:pStyle w:val="ConsPlusNormal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их в Генеральный план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31. Основанием для подготовки изменений и внесения их в Генеральный план являются направленные в Администрацию </w:t>
      </w:r>
      <w:r w:rsidR="007F3E07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предложения органов государственной власти Российской Федерации, органов государственной власти Томской области, органов местного самоуправления, а также заинтересованных физических и юридических лиц.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Основаниями для принятия </w:t>
      </w:r>
      <w:r w:rsidR="00844435">
        <w:rPr>
          <w:sz w:val="24"/>
          <w:szCs w:val="24"/>
        </w:rPr>
        <w:t>Главой Администрации Новорождественского сельского поселения</w:t>
      </w:r>
      <w:r w:rsidRPr="0076368C">
        <w:rPr>
          <w:sz w:val="24"/>
          <w:szCs w:val="24"/>
        </w:rPr>
        <w:t xml:space="preserve"> решения о подготовке изменений в Генеральный план являются: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несоответствие Генерального плана схеме территориального планирования Российской Федерации, схеме территориального планирования Томской области;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поступление мотивированных инициативных предложений о внесении изменений в Генеральный план в случаях, предусмотренных в пункте 32 настоящего Положения;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иные основания.</w:t>
      </w:r>
    </w:p>
    <w:p w:rsidR="00FD7B67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32. Предложения о внесении изменений в Генеральный план направляются </w:t>
      </w:r>
      <w:r w:rsidR="00844435">
        <w:rPr>
          <w:sz w:val="24"/>
          <w:szCs w:val="24"/>
        </w:rPr>
        <w:t>Главе Новорождественского сельского поселения</w:t>
      </w:r>
      <w:r w:rsidRPr="0076368C">
        <w:rPr>
          <w:sz w:val="24"/>
          <w:szCs w:val="24"/>
        </w:rPr>
        <w:t xml:space="preserve"> и могут быть представлены любым субъектом градостроительной деятельности: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федеральными органами исполнительной власти в случаях, если положения Генерального плана могут воспрепятствовать функционированию, размещению объектов капитального строительства федерального значения, если положения Генерального плана не соответствуют схеме территориального планирования Российской Федерации;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2) органами исполнительной власти Томской области в случаях, если положения Генерального плана могут воспрепятствовать функционированию, размещению объектов капитального строительства регионального значения, если положения Генерального плана </w:t>
      </w:r>
      <w:r w:rsidRPr="0076368C">
        <w:rPr>
          <w:sz w:val="24"/>
          <w:szCs w:val="24"/>
        </w:rPr>
        <w:lastRenderedPageBreak/>
        <w:t>не соответствуют схеме территориального планирования Томской области;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органами местного самоуправления смежных муниципальных районов в случаях, если после внесения изменений положения Генерального плана могут воспрепятствовать функционированию, размещению объектов капитального строительства местного значения;</w:t>
      </w:r>
    </w:p>
    <w:p w:rsidR="00FD7B67" w:rsidRPr="0076368C" w:rsidRDefault="00844435" w:rsidP="006B14E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 Администрацией</w:t>
      </w:r>
      <w:r w:rsidR="00FD7B67" w:rsidRPr="0076368C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Новорождественского сельского поселения</w:t>
      </w:r>
      <w:r w:rsidR="00FD7B67" w:rsidRPr="0076368C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Советом Новорождественского сельского поселения</w:t>
      </w:r>
      <w:r w:rsidR="00FD7B67" w:rsidRPr="0076368C">
        <w:rPr>
          <w:sz w:val="24"/>
          <w:szCs w:val="24"/>
        </w:rPr>
        <w:t xml:space="preserve"> в случае наличия мотивированных оснований изменения границ функциональных зон, их характеристик, границ зон планируемого размещения объектов капитального строительства, границ населенных пунктов;</w:t>
      </w:r>
    </w:p>
    <w:p w:rsidR="005A2C5D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5) заинтересованными физическими и юридическими лицами при наличии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исследованиями в области градостроительного проектирования.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33. Внесение изменений в Генеральный план осуществляется в соответствии со </w:t>
      </w:r>
      <w:hyperlink r:id="rId21" w:history="1">
        <w:r w:rsidRPr="0076368C">
          <w:rPr>
            <w:color w:val="0000FF"/>
            <w:sz w:val="24"/>
            <w:szCs w:val="24"/>
          </w:rPr>
          <w:t>статьями 9</w:t>
        </w:r>
      </w:hyperlink>
      <w:r w:rsidRPr="0076368C">
        <w:rPr>
          <w:sz w:val="24"/>
          <w:szCs w:val="24"/>
        </w:rPr>
        <w:t xml:space="preserve">, </w:t>
      </w:r>
      <w:hyperlink r:id="rId22" w:history="1">
        <w:r w:rsidRPr="0076368C">
          <w:rPr>
            <w:color w:val="0000FF"/>
            <w:sz w:val="24"/>
            <w:szCs w:val="24"/>
          </w:rPr>
          <w:t>24</w:t>
        </w:r>
      </w:hyperlink>
      <w:r w:rsidRPr="0076368C">
        <w:rPr>
          <w:sz w:val="24"/>
          <w:szCs w:val="24"/>
        </w:rPr>
        <w:t xml:space="preserve">, </w:t>
      </w:r>
      <w:hyperlink r:id="rId23" w:history="1">
        <w:r w:rsidRPr="0076368C">
          <w:rPr>
            <w:color w:val="0000FF"/>
            <w:sz w:val="24"/>
            <w:szCs w:val="24"/>
          </w:rPr>
          <w:t>25</w:t>
        </w:r>
      </w:hyperlink>
      <w:r w:rsidRPr="0076368C">
        <w:rPr>
          <w:sz w:val="24"/>
          <w:szCs w:val="24"/>
        </w:rPr>
        <w:t xml:space="preserve"> Градостроительного кодекса Российской Федерации и настоящим Положением.</w:t>
      </w:r>
    </w:p>
    <w:p w:rsidR="00FD7B67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FD7B67" w:rsidRPr="0076368C" w:rsidRDefault="00FD7B67">
      <w:pPr>
        <w:pStyle w:val="ConsPlusNormal"/>
        <w:jc w:val="center"/>
        <w:outlineLvl w:val="1"/>
        <w:rPr>
          <w:sz w:val="24"/>
          <w:szCs w:val="24"/>
        </w:rPr>
      </w:pPr>
      <w:r w:rsidRPr="0076368C">
        <w:rPr>
          <w:sz w:val="24"/>
          <w:szCs w:val="24"/>
        </w:rPr>
        <w:t>Состав и порядок подготовки планов</w:t>
      </w:r>
    </w:p>
    <w:p w:rsidR="00FD7B67" w:rsidRPr="0076368C" w:rsidRDefault="00FD7B67">
      <w:pPr>
        <w:pStyle w:val="ConsPlusNormal"/>
        <w:jc w:val="center"/>
        <w:rPr>
          <w:sz w:val="24"/>
          <w:szCs w:val="24"/>
        </w:rPr>
      </w:pPr>
      <w:r w:rsidRPr="0076368C">
        <w:rPr>
          <w:sz w:val="24"/>
          <w:szCs w:val="24"/>
        </w:rPr>
        <w:t>реализации Генерального плана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35. Реализация Генерального плана осуществляется путем: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5A2C5D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36. 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="00844435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и реализуемыми за счет средств местного бюджета, или нормативными правовыми актами муниципального образования "</w:t>
      </w:r>
      <w:r w:rsidR="00844435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 xml:space="preserve">", или в установленном Администрацией </w:t>
      </w:r>
      <w:r w:rsidR="00844435">
        <w:rPr>
          <w:sz w:val="24"/>
          <w:szCs w:val="24"/>
        </w:rPr>
        <w:t>Томского</w:t>
      </w:r>
      <w:r w:rsidRPr="0076368C">
        <w:rPr>
          <w:sz w:val="24"/>
          <w:szCs w:val="24"/>
        </w:rPr>
        <w:t xml:space="preserve"> </w:t>
      </w:r>
      <w:r w:rsidR="00844435">
        <w:rPr>
          <w:sz w:val="24"/>
          <w:szCs w:val="24"/>
        </w:rPr>
        <w:t>района</w:t>
      </w:r>
      <w:r w:rsidRPr="0076368C">
        <w:rPr>
          <w:sz w:val="24"/>
          <w:szCs w:val="24"/>
        </w:rPr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муниципального образования "</w:t>
      </w:r>
      <w:r w:rsidR="00844435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>" и (при наличии) инвестиционными программами организаций коммунального комплекса.</w:t>
      </w:r>
    </w:p>
    <w:p w:rsidR="006B14E0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37. Подготовка плана реализации Генерального плана осуществляется в следующем порядке: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1) Принятие </w:t>
      </w:r>
      <w:r w:rsidR="00844435">
        <w:rPr>
          <w:sz w:val="24"/>
          <w:szCs w:val="24"/>
        </w:rPr>
        <w:t>Главой Администрацией Новорождественского сельского поселения</w:t>
      </w:r>
      <w:r w:rsidRPr="0076368C">
        <w:rPr>
          <w:sz w:val="24"/>
          <w:szCs w:val="24"/>
        </w:rPr>
        <w:t xml:space="preserve"> решения о разработке проекта плана реализации Генерального плана.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Решение о подготовке плана реализации генерального плана принимается в форме постановления Администрации </w:t>
      </w:r>
      <w:r w:rsidR="00844435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844435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 xml:space="preserve">", и размещается на официальном сайте Администрации </w:t>
      </w:r>
      <w:r w:rsidR="00844435" w:rsidRPr="00844435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в сети Интернет.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Разработка проекта плана реализации Генерального плана.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lastRenderedPageBreak/>
        <w:t xml:space="preserve">3) Утверждение плана реализации Генерального плана </w:t>
      </w:r>
      <w:r w:rsidR="00844435">
        <w:rPr>
          <w:sz w:val="24"/>
          <w:szCs w:val="24"/>
        </w:rPr>
        <w:t>Главой Администрации Новорождественского сельского поселения</w:t>
      </w:r>
      <w:r w:rsidRPr="0076368C">
        <w:rPr>
          <w:sz w:val="24"/>
          <w:szCs w:val="24"/>
        </w:rPr>
        <w:t>.</w:t>
      </w:r>
    </w:p>
    <w:p w:rsidR="005A2C5D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 xml:space="preserve">Решение об утверждении плана реализации Генерального плана принимается в форме постановления Администрации </w:t>
      </w:r>
      <w:r w:rsidR="00844435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>, которое опубликовывается в порядке, установленном для официального опубликования муниципальных правовых актов муниципального образования "</w:t>
      </w:r>
      <w:r w:rsidR="00844435">
        <w:rPr>
          <w:sz w:val="24"/>
          <w:szCs w:val="24"/>
        </w:rPr>
        <w:t>Новорождественское сельское поселение</w:t>
      </w:r>
      <w:r w:rsidRPr="0076368C">
        <w:rPr>
          <w:sz w:val="24"/>
          <w:szCs w:val="24"/>
        </w:rPr>
        <w:t xml:space="preserve">", и размещается на официальном сайте Администрации </w:t>
      </w:r>
      <w:r w:rsidR="00844435">
        <w:rPr>
          <w:sz w:val="24"/>
          <w:szCs w:val="24"/>
        </w:rPr>
        <w:t>Новорождественского сельского поселения</w:t>
      </w:r>
      <w:r w:rsidRPr="0076368C">
        <w:rPr>
          <w:sz w:val="24"/>
          <w:szCs w:val="24"/>
        </w:rPr>
        <w:t xml:space="preserve"> в сети Интернет.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38. В плане реализации Генерального плана содержатся: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1) решение о подготовке проекта Генерального плана;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2) сроки подготовки проекта Генерального плана;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3) сроки подготовки проектной документации и сроки строительства первоочередных объектов капитального строительства местного значения городского округа;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5A2C5D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5) иные положения по реализации Генерального плана.</w:t>
      </w:r>
    </w:p>
    <w:p w:rsidR="00FD7B67" w:rsidRPr="0076368C" w:rsidRDefault="00FD7B67" w:rsidP="005A2C5D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39. План реализации Генерального плана утверждается на срок не менее чем два года, по истечении которого подготавливается новый план на следующий срок продолжительностью не менее двух лет.</w:t>
      </w:r>
    </w:p>
    <w:p w:rsidR="00FD7B67" w:rsidRPr="0076368C" w:rsidRDefault="00FD7B67" w:rsidP="006B14E0">
      <w:pPr>
        <w:pStyle w:val="ConsPlusNormal"/>
        <w:ind w:firstLine="540"/>
        <w:jc w:val="both"/>
        <w:rPr>
          <w:sz w:val="24"/>
          <w:szCs w:val="24"/>
        </w:rPr>
      </w:pPr>
      <w:r w:rsidRPr="0076368C">
        <w:rPr>
          <w:sz w:val="24"/>
          <w:szCs w:val="24"/>
        </w:rPr>
        <w:t>В указанный план вносятся изменения в связи с подготовкой и принятием бюджета на очередной финансовый год.</w:t>
      </w: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FD7B67" w:rsidRPr="0076368C" w:rsidRDefault="00FD7B67">
      <w:pPr>
        <w:pStyle w:val="ConsPlusNormal"/>
        <w:jc w:val="both"/>
        <w:rPr>
          <w:sz w:val="24"/>
          <w:szCs w:val="24"/>
        </w:rPr>
      </w:pPr>
    </w:p>
    <w:p w:rsidR="00FD7B67" w:rsidRPr="0076368C" w:rsidRDefault="00FD7B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DB767C" w:rsidRPr="0076368C" w:rsidRDefault="00DB767C">
      <w:pPr>
        <w:rPr>
          <w:rFonts w:cs="Times New Roman"/>
          <w:sz w:val="24"/>
          <w:szCs w:val="24"/>
        </w:rPr>
      </w:pPr>
    </w:p>
    <w:sectPr w:rsidR="00DB767C" w:rsidRPr="0076368C" w:rsidSect="005A2C5D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D7" w:rsidRDefault="00261ED7" w:rsidP="005A2C5D">
      <w:r>
        <w:separator/>
      </w:r>
    </w:p>
  </w:endnote>
  <w:endnote w:type="continuationSeparator" w:id="0">
    <w:p w:rsidR="00261ED7" w:rsidRDefault="00261ED7" w:rsidP="005A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D7" w:rsidRDefault="00261ED7" w:rsidP="005A2C5D">
      <w:r>
        <w:separator/>
      </w:r>
    </w:p>
  </w:footnote>
  <w:footnote w:type="continuationSeparator" w:id="0">
    <w:p w:rsidR="00261ED7" w:rsidRDefault="00261ED7" w:rsidP="005A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08530"/>
      <w:docPartObj>
        <w:docPartGallery w:val="Page Numbers (Top of Page)"/>
        <w:docPartUnique/>
      </w:docPartObj>
    </w:sdtPr>
    <w:sdtContent>
      <w:p w:rsidR="005A2C5D" w:rsidRDefault="008F51D1">
        <w:pPr>
          <w:pStyle w:val="a4"/>
        </w:pPr>
        <w:r w:rsidRPr="007D78CF">
          <w:rPr>
            <w:sz w:val="24"/>
            <w:szCs w:val="24"/>
          </w:rPr>
          <w:fldChar w:fldCharType="begin"/>
        </w:r>
        <w:r w:rsidR="005A2C5D" w:rsidRPr="007D78CF">
          <w:rPr>
            <w:sz w:val="24"/>
            <w:szCs w:val="24"/>
          </w:rPr>
          <w:instrText>PAGE   \* MERGEFORMAT</w:instrText>
        </w:r>
        <w:r w:rsidRPr="007D78CF">
          <w:rPr>
            <w:sz w:val="24"/>
            <w:szCs w:val="24"/>
          </w:rPr>
          <w:fldChar w:fldCharType="separate"/>
        </w:r>
        <w:r w:rsidR="00107475">
          <w:rPr>
            <w:noProof/>
            <w:sz w:val="24"/>
            <w:szCs w:val="24"/>
          </w:rPr>
          <w:t>8</w:t>
        </w:r>
        <w:r w:rsidRPr="007D78CF">
          <w:rPr>
            <w:sz w:val="24"/>
            <w:szCs w:val="24"/>
          </w:rPr>
          <w:fldChar w:fldCharType="end"/>
        </w:r>
      </w:p>
    </w:sdtContent>
  </w:sdt>
  <w:p w:rsidR="005A2C5D" w:rsidRDefault="005A2C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D7B67"/>
    <w:rsid w:val="00107475"/>
    <w:rsid w:val="001473C2"/>
    <w:rsid w:val="00261ED7"/>
    <w:rsid w:val="002739D5"/>
    <w:rsid w:val="002F61DB"/>
    <w:rsid w:val="003810CE"/>
    <w:rsid w:val="004A5C9F"/>
    <w:rsid w:val="005A2C5D"/>
    <w:rsid w:val="005A7745"/>
    <w:rsid w:val="005D3515"/>
    <w:rsid w:val="00616524"/>
    <w:rsid w:val="006960B5"/>
    <w:rsid w:val="006B14E0"/>
    <w:rsid w:val="00717C28"/>
    <w:rsid w:val="0076368C"/>
    <w:rsid w:val="007C337C"/>
    <w:rsid w:val="007D78CF"/>
    <w:rsid w:val="007F3E07"/>
    <w:rsid w:val="00812B7D"/>
    <w:rsid w:val="00844435"/>
    <w:rsid w:val="008F51D1"/>
    <w:rsid w:val="00955405"/>
    <w:rsid w:val="00B868B9"/>
    <w:rsid w:val="00CC4BFD"/>
    <w:rsid w:val="00DB767C"/>
    <w:rsid w:val="00E30883"/>
    <w:rsid w:val="00EC316E"/>
    <w:rsid w:val="00F9173F"/>
    <w:rsid w:val="00FD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B67"/>
    <w:pPr>
      <w:widowControl w:val="0"/>
      <w:autoSpaceDE w:val="0"/>
      <w:autoSpaceDN w:val="0"/>
      <w:ind w:left="0" w:righ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D7B67"/>
    <w:pPr>
      <w:widowControl w:val="0"/>
      <w:autoSpaceDE w:val="0"/>
      <w:autoSpaceDN w:val="0"/>
      <w:ind w:left="0" w:right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D7B67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7C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2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C5D"/>
  </w:style>
  <w:style w:type="paragraph" w:styleId="a6">
    <w:name w:val="footer"/>
    <w:basedOn w:val="a"/>
    <w:link w:val="a7"/>
    <w:uiPriority w:val="99"/>
    <w:unhideWhenUsed/>
    <w:rsid w:val="005A2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C5D"/>
  </w:style>
  <w:style w:type="paragraph" w:styleId="a8">
    <w:name w:val="Balloon Text"/>
    <w:basedOn w:val="a"/>
    <w:link w:val="a9"/>
    <w:uiPriority w:val="99"/>
    <w:semiHidden/>
    <w:unhideWhenUsed/>
    <w:rsid w:val="004A5C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F8AE0A2C954E59DD133072DA84043BA3C5D889B8917E8BE639714608B7CA96F46FDF4B9B3397C44BFBF327E4AABED0E784FF2BBF6DA3EA3pEI" TargetMode="External"/><Relationship Id="rId13" Type="http://schemas.openxmlformats.org/officeDocument/2006/relationships/hyperlink" Target="consultantplus://offline/ref=265F8AE0A2C954E59DD12D0A3BC41E47B83403849F881EB7E63291433FDB7AFC2F06FBA1FAF7367B41B4E8653914F2BE4C3343F1A3EADB3E29FA88BCABp0I" TargetMode="External"/><Relationship Id="rId18" Type="http://schemas.openxmlformats.org/officeDocument/2006/relationships/hyperlink" Target="consultantplus://offline/ref=265F8AE0A2C954E59DD133072DA84043BA3C5D889B8917E8BE639714608B7CA96F46FDF4B9B3387346BFBF327E4AABED0E784FF2BBF6DA3EA3pE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5F8AE0A2C954E59DD133072DA84043BA3C5D889B8917E8BE639714608B7CA96F46FDF4B9B23E7B47BFBF327E4AABED0E784FF2BBF6DA3EA3pEI" TargetMode="External"/><Relationship Id="rId7" Type="http://schemas.openxmlformats.org/officeDocument/2006/relationships/hyperlink" Target="consultantplus://offline/ref=265F8AE0A2C954E59DD133072DA84043BA3C5D8B998C17E8BE639714608B7CA96F46FDF3B8B5302E10F0BE6E3819B8EE09784CF3A4AFpDI" TargetMode="External"/><Relationship Id="rId12" Type="http://schemas.openxmlformats.org/officeDocument/2006/relationships/hyperlink" Target="consultantplus://offline/ref=265F8AE0A2C954E59DD133072DA84043B83E598F9B8F17E8BE639714608B7CA97D46A5F8BBB5257B40AAE9633BA1p6I" TargetMode="External"/><Relationship Id="rId17" Type="http://schemas.openxmlformats.org/officeDocument/2006/relationships/hyperlink" Target="consultantplus://offline/ref=265F8AE0A2C954E59DD133072DA84043BA3D548A9B8317E8BE639714608B7CA96F46FDF4B0B4302E10F0BE6E3819B8EE09784CF3A4AFpD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5F8AE0A2C954E59DD133072DA84043BA3C5D889B8917E8BE639714608B7CA96F46FDF4B9B3387346BFBF327E4AABED0E784FF2BBF6DA3EA3pEI" TargetMode="External"/><Relationship Id="rId20" Type="http://schemas.openxmlformats.org/officeDocument/2006/relationships/hyperlink" Target="consultantplus://offline/ref=265F8AE0A2C954E59DD12D0A3BC41E47B83403849F8A1ABDE63391433FDB7AFC2F06FBA1FAF7367B41B4EB623F14F2BE4C3343F1A3EADB3E29FA88BCABp0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5F8AE0A2C954E59DD133072DA84043BA3C5D8B998C17E8BE639714608B7CA96F46FDF3B8B5302E10F0BE6E3819B8EE09784CF3A4AFpD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65F8AE0A2C954E59DD133072DA84043BA3C5D889B8917E8BE639714608B7CA96F46FDF4B9B33F7840BFBF327E4AABED0E784FF2BBF6DA3EA3pEI" TargetMode="External"/><Relationship Id="rId23" Type="http://schemas.openxmlformats.org/officeDocument/2006/relationships/hyperlink" Target="consultantplus://offline/ref=265F8AE0A2C954E59DD133072DA84043BA3C5D889B8917E8BE639714608B7CA96F46FDF4B9B3387346BFBF327E4AABED0E784FF2BBF6DA3EA3pEI" TargetMode="External"/><Relationship Id="rId10" Type="http://schemas.openxmlformats.org/officeDocument/2006/relationships/hyperlink" Target="consultantplus://offline/ref=265F8AE0A2C954E59DD133072DA84043BA3C5D889B8917E8BE639714608B7CA96F46FDF4B9B3397C44BFBF327E4AABED0E784FF2BBF6DA3EA3pEI" TargetMode="External"/><Relationship Id="rId19" Type="http://schemas.openxmlformats.org/officeDocument/2006/relationships/hyperlink" Target="consultantplus://offline/ref=265F8AE0A2C954E59DD133072DA84043BA3C5D889B8917E8BE639714608B7CA96F46FDF7B8B43E7115E5AF36371DA0F1096750F1A5F5AD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rsp.tomsk.ru/" TargetMode="External"/><Relationship Id="rId14" Type="http://schemas.openxmlformats.org/officeDocument/2006/relationships/hyperlink" Target="consultantplus://offline/ref=265F8AE0A2C954E59DD133072DA84043BA3C5D889B8917E8BE639714608B7CA96F46FDF4B9B23E7B47BFBF327E4AABED0E784FF2BBF6DA3EA3pEI" TargetMode="External"/><Relationship Id="rId22" Type="http://schemas.openxmlformats.org/officeDocument/2006/relationships/hyperlink" Target="consultantplus://offline/ref=265F8AE0A2C954E59DD133072DA84043BA3C5D889B8917E8BE639714608B7CA96F46FDF4B9B3387D48BFBF327E4AABED0E784FF2BBF6DA3EA3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7403-3D51-4AE6-8F34-032CF28F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1</cp:lastModifiedBy>
  <cp:revision>18</cp:revision>
  <cp:lastPrinted>2020-01-23T04:53:00Z</cp:lastPrinted>
  <dcterms:created xsi:type="dcterms:W3CDTF">2019-11-26T08:41:00Z</dcterms:created>
  <dcterms:modified xsi:type="dcterms:W3CDTF">2020-02-05T04:28:00Z</dcterms:modified>
</cp:coreProperties>
</file>