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B6" w:rsidRDefault="006577B6" w:rsidP="006577B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ТОМСКАЯ ОБЛАСТЬ</w:t>
      </w:r>
    </w:p>
    <w:p w:rsidR="006577B6" w:rsidRDefault="006577B6" w:rsidP="00E368E8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8268AC" w:rsidRPr="00716D32" w:rsidRDefault="008268AC" w:rsidP="00B06062">
      <w:pPr>
        <w:spacing w:line="360" w:lineRule="auto"/>
        <w:jc w:val="center"/>
        <w:rPr>
          <w:b/>
        </w:rPr>
      </w:pPr>
      <w:r w:rsidRPr="00716D32">
        <w:rPr>
          <w:b/>
        </w:rPr>
        <w:t>СОВЕТ</w:t>
      </w:r>
      <w:r w:rsidR="00AF1772">
        <w:rPr>
          <w:b/>
        </w:rPr>
        <w:t xml:space="preserve"> </w:t>
      </w:r>
      <w:r w:rsidR="00FF1004">
        <w:rPr>
          <w:b/>
        </w:rPr>
        <w:t>НОВОРОЖДЕСТВЕНСКО</w:t>
      </w:r>
      <w:r w:rsidR="00B06062">
        <w:rPr>
          <w:b/>
        </w:rPr>
        <w:t>ГО</w:t>
      </w:r>
      <w:r w:rsidR="00AF1772">
        <w:rPr>
          <w:b/>
        </w:rPr>
        <w:t xml:space="preserve"> </w:t>
      </w:r>
      <w:r w:rsidRPr="00716D32">
        <w:rPr>
          <w:b/>
        </w:rPr>
        <w:t>СЕЛЬСКО</w:t>
      </w:r>
      <w:r w:rsidR="00B06062">
        <w:rPr>
          <w:b/>
        </w:rPr>
        <w:t>ГО</w:t>
      </w:r>
      <w:r w:rsidRPr="00716D32">
        <w:rPr>
          <w:b/>
        </w:rPr>
        <w:t xml:space="preserve"> ПОСЕЛЕНИ</w:t>
      </w:r>
      <w:r w:rsidR="00B06062">
        <w:rPr>
          <w:b/>
        </w:rPr>
        <w:t>Я</w:t>
      </w:r>
    </w:p>
    <w:p w:rsidR="00716D32" w:rsidRPr="00716D32" w:rsidRDefault="00716D32" w:rsidP="008268AC">
      <w:pPr>
        <w:jc w:val="center"/>
        <w:rPr>
          <w:b/>
        </w:rPr>
      </w:pPr>
    </w:p>
    <w:p w:rsidR="008268AC" w:rsidRDefault="008268AC" w:rsidP="008268AC">
      <w:pPr>
        <w:jc w:val="center"/>
      </w:pPr>
      <w:r w:rsidRPr="00716D32">
        <w:rPr>
          <w:b/>
        </w:rPr>
        <w:t xml:space="preserve">РЕШЕНИЕ </w:t>
      </w:r>
      <w:r w:rsidRPr="00AF1772">
        <w:rPr>
          <w:b/>
        </w:rPr>
        <w:t>№</w:t>
      </w:r>
      <w:r w:rsidR="00E368E8" w:rsidRPr="00AF1772">
        <w:rPr>
          <w:b/>
        </w:rPr>
        <w:t xml:space="preserve"> </w:t>
      </w:r>
      <w:r w:rsidR="00B06062">
        <w:rPr>
          <w:b/>
        </w:rPr>
        <w:t>17</w:t>
      </w:r>
    </w:p>
    <w:p w:rsidR="00E368E8" w:rsidRDefault="00C04276" w:rsidP="008268A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9pt;margin-top:9.3pt;width:148.95pt;height:29.1pt;z-index:251656704" stroked="f">
            <v:textbox style="mso-next-textbox:#_x0000_s1034">
              <w:txbxContent>
                <w:p w:rsidR="00E368E8" w:rsidRPr="00AF1772" w:rsidRDefault="00AF1772" w:rsidP="00AF177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</w:t>
                  </w:r>
                  <w:r w:rsidR="00FF1004">
                    <w:rPr>
                      <w:szCs w:val="18"/>
                    </w:rPr>
                    <w:t>Новорождественское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33pt;margin-top:9.3pt;width:90pt;height:29.1pt;z-index:251657728" stroked="f">
            <v:textbox>
              <w:txbxContent>
                <w:p w:rsidR="00E368E8" w:rsidRPr="009E00A9" w:rsidRDefault="00CF3255" w:rsidP="00AF177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1</w:t>
                  </w:r>
                  <w:r w:rsidR="00C04276">
                    <w:rPr>
                      <w:szCs w:val="18"/>
                      <w:lang w:val="en-US"/>
                    </w:rPr>
                    <w:t>2</w:t>
                  </w:r>
                  <w:bookmarkStart w:id="0" w:name="_GoBack"/>
                  <w:bookmarkEnd w:id="0"/>
                  <w:r w:rsidR="009E00A9">
                    <w:rPr>
                      <w:szCs w:val="18"/>
                      <w:lang w:val="en-US"/>
                    </w:rPr>
                    <w:t>.</w:t>
                  </w:r>
                  <w:r>
                    <w:rPr>
                      <w:szCs w:val="18"/>
                      <w:lang w:val="en-US"/>
                    </w:rPr>
                    <w:t>0</w:t>
                  </w:r>
                  <w:r>
                    <w:rPr>
                      <w:szCs w:val="18"/>
                    </w:rPr>
                    <w:t>4</w:t>
                  </w:r>
                  <w:r w:rsidR="009E00A9">
                    <w:rPr>
                      <w:szCs w:val="18"/>
                      <w:lang w:val="en-US"/>
                    </w:rPr>
                    <w:t>.2017</w:t>
                  </w:r>
                </w:p>
              </w:txbxContent>
            </v:textbox>
          </v:shape>
        </w:pict>
      </w:r>
    </w:p>
    <w:p w:rsidR="00E368E8" w:rsidRDefault="00E368E8" w:rsidP="008268AC">
      <w:pPr>
        <w:jc w:val="center"/>
      </w:pPr>
    </w:p>
    <w:p w:rsidR="008268AC" w:rsidRDefault="008268AC" w:rsidP="008268AC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8268AC" w:rsidRPr="00716D32" w:rsidRDefault="008268AC" w:rsidP="008268A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3255">
        <w:rPr>
          <w:b/>
        </w:rPr>
        <w:t>3</w:t>
      </w:r>
      <w:r w:rsidRPr="00716D32">
        <w:rPr>
          <w:b/>
        </w:rPr>
        <w:t xml:space="preserve">-е собрание </w:t>
      </w:r>
      <w:r w:rsidR="005F1C99">
        <w:rPr>
          <w:b/>
          <w:lang w:val="en-US"/>
        </w:rPr>
        <w:t>I</w:t>
      </w:r>
      <w:r w:rsidR="00FF1004">
        <w:rPr>
          <w:b/>
          <w:lang w:val="en-US"/>
        </w:rPr>
        <w:t>V</w:t>
      </w:r>
      <w:r w:rsidRPr="00716D32">
        <w:rPr>
          <w:b/>
        </w:rPr>
        <w:t>-го созыва</w:t>
      </w:r>
      <w:r w:rsidRPr="00716D32">
        <w:rPr>
          <w:b/>
        </w:rPr>
        <w:tab/>
      </w:r>
    </w:p>
    <w:p w:rsidR="00E368E8" w:rsidRDefault="00E368E8" w:rsidP="008268AC">
      <w:pPr>
        <w:rPr>
          <w:b/>
        </w:rPr>
      </w:pPr>
    </w:p>
    <w:p w:rsidR="00487B34" w:rsidRDefault="00487B34" w:rsidP="008268AC">
      <w:pPr>
        <w:rPr>
          <w:b/>
        </w:rPr>
      </w:pPr>
    </w:p>
    <w:p w:rsidR="00CF3255" w:rsidRDefault="00E368E8" w:rsidP="00996621">
      <w:pPr>
        <w:ind w:right="5528"/>
        <w:jc w:val="both"/>
        <w:rPr>
          <w:b/>
        </w:rPr>
      </w:pPr>
      <w:r>
        <w:rPr>
          <w:b/>
        </w:rPr>
        <w:t xml:space="preserve">О </w:t>
      </w:r>
      <w:r w:rsidR="00CF3255">
        <w:rPr>
          <w:b/>
        </w:rPr>
        <w:t>внесении изменений в решение</w:t>
      </w:r>
      <w:r w:rsidR="00996621">
        <w:rPr>
          <w:b/>
        </w:rPr>
        <w:t xml:space="preserve"> </w:t>
      </w:r>
      <w:r w:rsidR="00CF3255">
        <w:rPr>
          <w:b/>
        </w:rPr>
        <w:t xml:space="preserve">Совета Новорождественского сельского поселения от 20.02.2009 </w:t>
      </w:r>
      <w:r w:rsidR="00996621">
        <w:rPr>
          <w:b/>
        </w:rPr>
        <w:t>№ 5 "</w:t>
      </w:r>
      <w:r w:rsidR="00996621">
        <w:t>О принятии Положения "О погребении и похоронном деле" на территории муниципального образования "Новорождественское сельское поселении"</w:t>
      </w:r>
    </w:p>
    <w:p w:rsidR="00716D32" w:rsidRDefault="00716D32" w:rsidP="008268AC"/>
    <w:p w:rsidR="00716D32" w:rsidRDefault="005C18B4" w:rsidP="00996621">
      <w:pPr>
        <w:ind w:firstLine="709"/>
        <w:jc w:val="both"/>
      </w:pPr>
      <w:r w:rsidRPr="005C18B4">
        <w:t xml:space="preserve">Обсудив протест прокурора Томского района на </w:t>
      </w:r>
      <w:r w:rsidR="00996621">
        <w:t>Р</w:t>
      </w:r>
      <w:r w:rsidRPr="005C18B4">
        <w:t>ешение Совета Новорождестве</w:t>
      </w:r>
      <w:r>
        <w:t>нского сел</w:t>
      </w:r>
      <w:r w:rsidR="00FA54CE">
        <w:t>ьского поселения от 20.02.200</w:t>
      </w:r>
      <w:r w:rsidR="00996621">
        <w:t xml:space="preserve">9 </w:t>
      </w:r>
      <w:r>
        <w:t>№ 5</w:t>
      </w:r>
      <w:r w:rsidRPr="005C18B4">
        <w:t xml:space="preserve"> </w:t>
      </w:r>
      <w:r w:rsidR="00996621">
        <w:t>"О принятии Положения "О погребении и похоронном деле" на территории муниципального образования "Новорождественское сельское поселении",</w:t>
      </w:r>
    </w:p>
    <w:p w:rsidR="00487B34" w:rsidRDefault="00487B34" w:rsidP="008268AC"/>
    <w:p w:rsidR="00FA49C8" w:rsidRDefault="00E368E8" w:rsidP="00996621">
      <w:pPr>
        <w:spacing w:line="360" w:lineRule="auto"/>
        <w:jc w:val="center"/>
      </w:pPr>
      <w:r w:rsidRPr="00D378D1">
        <w:rPr>
          <w:b/>
          <w:spacing w:val="26"/>
          <w:sz w:val="26"/>
          <w:szCs w:val="26"/>
        </w:rPr>
        <w:t xml:space="preserve">Совет </w:t>
      </w:r>
      <w:r w:rsidR="00FF1004">
        <w:rPr>
          <w:b/>
          <w:spacing w:val="26"/>
          <w:sz w:val="26"/>
          <w:szCs w:val="26"/>
        </w:rPr>
        <w:t>Новорождественского</w:t>
      </w:r>
      <w:r w:rsidR="00AF1772">
        <w:rPr>
          <w:b/>
          <w:spacing w:val="26"/>
          <w:sz w:val="26"/>
          <w:szCs w:val="26"/>
        </w:rPr>
        <w:t xml:space="preserve"> </w:t>
      </w:r>
      <w:r w:rsidR="00457696">
        <w:rPr>
          <w:b/>
          <w:sz w:val="26"/>
          <w:szCs w:val="26"/>
        </w:rPr>
        <w:t xml:space="preserve"> </w:t>
      </w:r>
      <w:r w:rsidR="00457696" w:rsidRPr="00457696">
        <w:rPr>
          <w:b/>
          <w:spacing w:val="26"/>
          <w:sz w:val="26"/>
          <w:szCs w:val="26"/>
        </w:rPr>
        <w:t>сельского</w:t>
      </w:r>
      <w:r w:rsidR="00457696">
        <w:rPr>
          <w:b/>
          <w:sz w:val="26"/>
          <w:szCs w:val="26"/>
        </w:rPr>
        <w:t xml:space="preserve"> </w:t>
      </w:r>
      <w:r w:rsidRPr="00D378D1">
        <w:rPr>
          <w:b/>
          <w:spacing w:val="26"/>
          <w:sz w:val="26"/>
          <w:szCs w:val="26"/>
        </w:rPr>
        <w:t>поселения решил:</w:t>
      </w:r>
    </w:p>
    <w:p w:rsidR="00996621" w:rsidRDefault="00FA49C8" w:rsidP="00B73400">
      <w:pPr>
        <w:jc w:val="both"/>
      </w:pPr>
      <w:r>
        <w:t>1.</w:t>
      </w:r>
      <w:r w:rsidRPr="00FA49C8">
        <w:t>Внести</w:t>
      </w:r>
      <w:r w:rsidR="00996621">
        <w:t xml:space="preserve"> следующие</w:t>
      </w:r>
      <w:r w:rsidRPr="00FA49C8">
        <w:t xml:space="preserve"> изменения </w:t>
      </w:r>
      <w:r w:rsidR="00B73400">
        <w:t xml:space="preserve">в Положение </w:t>
      </w:r>
      <w:r w:rsidR="00996621">
        <w:t>"О погребении и похоронном деле" на территории муниципального образования "Новорождественское сельское поселении"</w:t>
      </w:r>
      <w:r w:rsidR="00B73400">
        <w:t>, утвержденное Р</w:t>
      </w:r>
      <w:r w:rsidR="00B73400" w:rsidRPr="00FA49C8">
        <w:t>ешени</w:t>
      </w:r>
      <w:r w:rsidR="00B73400">
        <w:t>ем</w:t>
      </w:r>
      <w:r w:rsidR="00B73400" w:rsidRPr="00FA49C8">
        <w:t xml:space="preserve"> Совета Новорождестве</w:t>
      </w:r>
      <w:r w:rsidR="00B73400">
        <w:t xml:space="preserve">нского </w:t>
      </w:r>
      <w:r w:rsidR="00FA54CE">
        <w:t>сельского поселения от 20.02.200</w:t>
      </w:r>
      <w:r w:rsidR="00B73400">
        <w:t>9 № 5:</w:t>
      </w:r>
    </w:p>
    <w:p w:rsidR="00996621" w:rsidRDefault="00996621" w:rsidP="00B73400">
      <w:pPr>
        <w:spacing w:line="360" w:lineRule="auto"/>
        <w:jc w:val="both"/>
      </w:pPr>
      <w:r>
        <w:t>1.</w:t>
      </w:r>
      <w:r w:rsidR="00B73400">
        <w:t>1.</w:t>
      </w:r>
      <w:r>
        <w:t xml:space="preserve"> В пункте 1.1 исключить слова «</w:t>
      </w:r>
      <w:r w:rsidR="00B73400">
        <w:t xml:space="preserve">Инструкцией о порядке похорон и содержании кладбищ в РФ от </w:t>
      </w:r>
      <w:smartTag w:uri="urn:schemas-microsoft-com:office:smarttags" w:element="date">
        <w:smartTagPr>
          <w:attr w:name="Year" w:val="2000"/>
          <w:attr w:name="Day" w:val="01"/>
          <w:attr w:name="Month" w:val="04"/>
          <w:attr w:name="ls" w:val="trans"/>
        </w:smartTagPr>
        <w:r w:rsidR="00B73400">
          <w:t>01.04.2000</w:t>
        </w:r>
      </w:smartTag>
      <w:r w:rsidR="00B73400">
        <w:t xml:space="preserve"> г,</w:t>
      </w:r>
      <w:r>
        <w:t>»</w:t>
      </w:r>
      <w:r w:rsidR="00B73400">
        <w:t>;</w:t>
      </w:r>
    </w:p>
    <w:p w:rsidR="00996621" w:rsidRPr="00090C61" w:rsidRDefault="00B73400" w:rsidP="00B73400">
      <w:pPr>
        <w:spacing w:line="360" w:lineRule="auto"/>
        <w:jc w:val="both"/>
      </w:pPr>
      <w:r>
        <w:t>1.</w:t>
      </w:r>
      <w:r w:rsidR="00996621">
        <w:t>2. В пункте 8.2 исключить слова «</w:t>
      </w:r>
      <w:r>
        <w:t>следует принимать согласно инструкции о порядке похорон и содержании кладбищ в Российской Федерации</w:t>
      </w:r>
      <w:r w:rsidR="00996621">
        <w:t>»</w:t>
      </w:r>
      <w:r>
        <w:t>;</w:t>
      </w:r>
    </w:p>
    <w:p w:rsidR="00B73400" w:rsidRDefault="009B647E" w:rsidP="00B73400">
      <w:pPr>
        <w:spacing w:line="360" w:lineRule="auto"/>
        <w:jc w:val="both"/>
      </w:pPr>
      <w:r>
        <w:t>1.</w:t>
      </w:r>
      <w:r w:rsidR="00996621">
        <w:t>3. Пункт 8.9 изложить в следующей редакции</w:t>
      </w:r>
      <w:r w:rsidR="00B73400">
        <w:t>:</w:t>
      </w:r>
    </w:p>
    <w:p w:rsidR="00996621" w:rsidRDefault="00B73400" w:rsidP="00B73400">
      <w:pPr>
        <w:spacing w:line="360" w:lineRule="auto"/>
        <w:jc w:val="both"/>
      </w:pPr>
      <w:r>
        <w:t>"8.9</w:t>
      </w:r>
      <w:r w:rsidR="00996621">
        <w:t xml:space="preserve">  </w:t>
      </w:r>
      <w:r>
        <w:t>Правом на резервирование земельного участка для создания семейного захоронения обладают лица, состоящие в близком родстве: супруги, дети, родители, усыновленные, усыновители, братья и сестры, внуки, дедушки и бабушки."</w:t>
      </w:r>
      <w:r w:rsidR="009B647E">
        <w:t>;</w:t>
      </w:r>
      <w:r>
        <w:t xml:space="preserve"> </w:t>
      </w:r>
    </w:p>
    <w:p w:rsidR="009B647E" w:rsidRDefault="009B647E" w:rsidP="009B647E">
      <w:pPr>
        <w:spacing w:line="360" w:lineRule="auto"/>
      </w:pPr>
      <w:r>
        <w:t>1.</w:t>
      </w:r>
      <w:r w:rsidR="00996621">
        <w:t>4. Пункт 8.11 изложить в следующей редакции</w:t>
      </w:r>
      <w:r>
        <w:t>:</w:t>
      </w:r>
    </w:p>
    <w:p w:rsidR="00996621" w:rsidRDefault="009B647E" w:rsidP="009B647E">
      <w:pPr>
        <w:spacing w:line="360" w:lineRule="auto"/>
        <w:jc w:val="both"/>
      </w:pPr>
      <w:r>
        <w:t>"8.11</w:t>
      </w:r>
      <w:r w:rsidR="00996621">
        <w:t xml:space="preserve">  Для резервирования участка под создание семейного захоронения заинтересованное лицо (заявитель) обращается в специализированную службу по вопросам похоронного дела муниципального образования или администрацию кладбища, где предполагается создание семейного захоронения.</w:t>
      </w:r>
    </w:p>
    <w:p w:rsidR="00996621" w:rsidRDefault="00996621" w:rsidP="009B647E">
      <w:pPr>
        <w:spacing w:line="360" w:lineRule="auto"/>
        <w:ind w:firstLine="709"/>
        <w:jc w:val="both"/>
      </w:pPr>
      <w:r>
        <w:lastRenderedPageBreak/>
        <w:t>Специализированной службой по вопросам похоронного дела или администрацией кладбища по согласованию с заявителем предварительно определяется место семейного захоронения и составляется акт предварительного согласования места семейного захоронения. В акте предварительного согласования места семейного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</w:t>
      </w:r>
      <w:r w:rsidR="009B647E">
        <w:t xml:space="preserve"> </w:t>
      </w:r>
      <w:r>
        <w:t>захоронение). Акт предварительного согласования составляется в двух экземплярах, один из которых вручается заявителю.</w:t>
      </w:r>
    </w:p>
    <w:p w:rsidR="00996621" w:rsidRDefault="00996621" w:rsidP="009B647E">
      <w:pPr>
        <w:spacing w:line="360" w:lineRule="auto"/>
        <w:ind w:firstLine="709"/>
        <w:jc w:val="both"/>
      </w:pPr>
      <w:r>
        <w:t xml:space="preserve"> Для решения вопроса о резервировании места для создания семейного захоронения</w:t>
      </w:r>
      <w:r w:rsidR="009B647E">
        <w:t xml:space="preserve"> </w:t>
      </w:r>
      <w:r>
        <w:t>заинтересованное лицо (заявитель) представляет в орган местного самоуправления, в ведении которого находится общественное кладбище, следующие документы:</w:t>
      </w:r>
    </w:p>
    <w:p w:rsidR="00996621" w:rsidRDefault="00996621" w:rsidP="009B647E">
      <w:pPr>
        <w:spacing w:line="360" w:lineRule="auto"/>
        <w:ind w:firstLine="709"/>
        <w:jc w:val="both"/>
      </w:pPr>
      <w: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(далее - лица, указанные в заявлении);</w:t>
      </w:r>
    </w:p>
    <w:p w:rsidR="00996621" w:rsidRDefault="00996621" w:rsidP="009B647E">
      <w:pPr>
        <w:spacing w:line="360" w:lineRule="auto"/>
        <w:ind w:firstLine="709"/>
        <w:jc w:val="both"/>
      </w:pPr>
      <w:r>
        <w:t>2) копию паспорта или иного документа, удостоверяющего личность заявителя, с приложением</w:t>
      </w:r>
      <w:r w:rsidR="009B647E">
        <w:t xml:space="preserve"> </w:t>
      </w:r>
      <w:r>
        <w:t>подлинника для сверки;</w:t>
      </w:r>
    </w:p>
    <w:p w:rsidR="00996621" w:rsidRDefault="00996621" w:rsidP="009B647E">
      <w:pPr>
        <w:spacing w:line="360" w:lineRule="auto"/>
        <w:ind w:firstLine="709"/>
        <w:jc w:val="both"/>
      </w:pPr>
      <w:r>
        <w:t>3) копии документов, подтверждающих степень родства лиц, указанных в заявлении, с приложением подлинников для сверки;</w:t>
      </w:r>
    </w:p>
    <w:p w:rsidR="00996621" w:rsidRDefault="00996621" w:rsidP="009B647E">
      <w:pPr>
        <w:spacing w:line="360" w:lineRule="auto"/>
        <w:ind w:firstLine="709"/>
        <w:jc w:val="both"/>
      </w:pPr>
      <w:r>
        <w:t>4) акт предварительного согласования места семейного захоронения.</w:t>
      </w:r>
    </w:p>
    <w:p w:rsidR="00996621" w:rsidRDefault="00996621" w:rsidP="009B647E">
      <w:pPr>
        <w:spacing w:line="360" w:lineRule="auto"/>
        <w:ind w:firstLine="709"/>
        <w:jc w:val="both"/>
      </w:pPr>
      <w:r>
        <w:t xml:space="preserve"> Резервирование места для создания семейного захоронения осуществляется на основании</w:t>
      </w:r>
      <w:r w:rsidR="009B647E">
        <w:t xml:space="preserve"> постановления</w:t>
      </w:r>
      <w:r>
        <w:t xml:space="preserve"> </w:t>
      </w:r>
      <w:r w:rsidR="009B647E">
        <w:t>Г</w:t>
      </w:r>
      <w:r>
        <w:t xml:space="preserve">лавы </w:t>
      </w:r>
      <w:r w:rsidR="009B647E">
        <w:t>А</w:t>
      </w:r>
      <w:r>
        <w:t xml:space="preserve">дминистрации </w:t>
      </w:r>
      <w:r w:rsidR="009B647E">
        <w:t>Новорождественского сельского поселения.";</w:t>
      </w:r>
    </w:p>
    <w:p w:rsidR="009B647E" w:rsidRDefault="009B647E" w:rsidP="00996621">
      <w:pPr>
        <w:spacing w:line="360" w:lineRule="auto"/>
      </w:pPr>
      <w:r>
        <w:t>1.</w:t>
      </w:r>
      <w:r w:rsidR="00996621">
        <w:t>5. Пункт 8.12 изложить в следующей редакции</w:t>
      </w:r>
      <w:r>
        <w:t>:</w:t>
      </w:r>
    </w:p>
    <w:p w:rsidR="009B647E" w:rsidRDefault="009B647E" w:rsidP="009B647E">
      <w:pPr>
        <w:spacing w:line="360" w:lineRule="auto"/>
        <w:jc w:val="both"/>
      </w:pPr>
      <w:r>
        <w:t>"8.12</w:t>
      </w:r>
      <w:r w:rsidR="00996621">
        <w:t xml:space="preserve">  Плата за резервирование места семейного захоронения вз</w:t>
      </w:r>
      <w:r>
        <w:t>и</w:t>
      </w:r>
      <w:r w:rsidR="00996621">
        <w:t xml:space="preserve">мается </w:t>
      </w:r>
      <w:r>
        <w:t>в сумме _______</w:t>
      </w:r>
      <w:r w:rsidR="00996621">
        <w:t xml:space="preserve"> </w:t>
      </w:r>
      <w:r>
        <w:t xml:space="preserve">рублей </w:t>
      </w:r>
      <w:r w:rsidR="00996621">
        <w:t>за</w:t>
      </w:r>
      <w:r>
        <w:t xml:space="preserve"> ____ </w:t>
      </w:r>
      <w:r w:rsidR="00996621">
        <w:t xml:space="preserve">кв. м. </w:t>
      </w:r>
    </w:p>
    <w:p w:rsidR="00996621" w:rsidRPr="00FA49C8" w:rsidRDefault="00996621" w:rsidP="009B647E">
      <w:pPr>
        <w:spacing w:line="360" w:lineRule="auto"/>
        <w:ind w:firstLine="709"/>
        <w:jc w:val="both"/>
      </w:pPr>
      <w:r>
        <w:t>Средства, полученные за резервирование места под будущее погребение, подлежат зачислению в местный бюджет.</w:t>
      </w:r>
      <w:r w:rsidR="009B647E">
        <w:t>".</w:t>
      </w:r>
    </w:p>
    <w:p w:rsidR="00FA49C8" w:rsidRPr="00FA49C8" w:rsidRDefault="00FA49C8" w:rsidP="00AD58BF">
      <w:pPr>
        <w:jc w:val="both"/>
      </w:pPr>
      <w:r>
        <w:t>2.</w:t>
      </w:r>
      <w:r w:rsidR="00AD58BF">
        <w:t xml:space="preserve"> </w:t>
      </w:r>
      <w:r w:rsidRPr="00FA49C8">
        <w:t>Настоящее решение направить Главе поселения (Главе Администрации)</w:t>
      </w:r>
      <w:r w:rsidR="00AD58BF">
        <w:t xml:space="preserve"> для подписания, опубликования.</w:t>
      </w:r>
    </w:p>
    <w:p w:rsidR="00AD58BF" w:rsidRDefault="00FA49C8" w:rsidP="00B06062">
      <w:pPr>
        <w:spacing w:line="360" w:lineRule="auto"/>
        <w:jc w:val="both"/>
      </w:pPr>
      <w:r>
        <w:t>3</w:t>
      </w:r>
      <w:r w:rsidR="00BC2989">
        <w:t>.</w:t>
      </w:r>
      <w:r w:rsidR="008C6441" w:rsidRPr="008C6441">
        <w:t xml:space="preserve"> </w:t>
      </w:r>
      <w:r w:rsidR="00AD58BF">
        <w:t>О</w:t>
      </w:r>
      <w:r w:rsidR="008C6441" w:rsidRPr="008C6441">
        <w:t xml:space="preserve">публиковать </w:t>
      </w:r>
      <w:r w:rsidR="00AD58BF">
        <w:t>н</w:t>
      </w:r>
      <w:r w:rsidR="00AD58BF" w:rsidRPr="008C6441">
        <w:t xml:space="preserve">астоящее решение </w:t>
      </w:r>
      <w:r w:rsidR="008C6441" w:rsidRPr="008C6441">
        <w:t xml:space="preserve">в Информационном бюллетене и разместить на официальном сайте Администрации муниципального образования «Новорождественское сельское поселение» </w:t>
      </w:r>
      <w:r w:rsidR="00AD58BF">
        <w:t xml:space="preserve">в сети "Интернет" </w:t>
      </w:r>
      <w:r w:rsidR="008C6441" w:rsidRPr="008C6441">
        <w:t>(</w:t>
      </w:r>
      <w:hyperlink r:id="rId8" w:history="1">
        <w:r w:rsidRPr="0060638E">
          <w:rPr>
            <w:rStyle w:val="a6"/>
          </w:rPr>
          <w:t>http://www.novorsp.tomsk.ru</w:t>
        </w:r>
      </w:hyperlink>
      <w:r w:rsidR="008C6441" w:rsidRPr="008C6441">
        <w:t>).</w:t>
      </w:r>
    </w:p>
    <w:p w:rsidR="00AD58BF" w:rsidRDefault="00B06062" w:rsidP="00487B34">
      <w:pPr>
        <w:spacing w:line="360" w:lineRule="auto"/>
        <w:rPr>
          <w:i/>
        </w:rPr>
      </w:pPr>
      <w:r>
        <w:rPr>
          <w:i/>
        </w:rPr>
        <w:t xml:space="preserve"> </w:t>
      </w:r>
      <w:r w:rsidR="009E00A9">
        <w:rPr>
          <w:i/>
        </w:rPr>
        <w:t>Председатель</w:t>
      </w:r>
      <w:r>
        <w:rPr>
          <w:i/>
        </w:rPr>
        <w:t xml:space="preserve"> Совета</w:t>
      </w:r>
      <w:r w:rsidR="00597003">
        <w:rPr>
          <w:i/>
        </w:rPr>
        <w:t xml:space="preserve"> </w:t>
      </w:r>
      <w:r w:rsidR="009E00A9">
        <w:rPr>
          <w:i/>
        </w:rPr>
        <w:t>Новорождественског</w:t>
      </w:r>
      <w:r w:rsidR="00597003">
        <w:rPr>
          <w:i/>
        </w:rPr>
        <w:t>о</w:t>
      </w:r>
    </w:p>
    <w:p w:rsidR="00487B34" w:rsidRDefault="00597003" w:rsidP="00487B34">
      <w:pPr>
        <w:spacing w:line="360" w:lineRule="auto"/>
        <w:rPr>
          <w:i/>
        </w:rPr>
      </w:pPr>
      <w:r>
        <w:rPr>
          <w:i/>
        </w:rPr>
        <w:t xml:space="preserve"> </w:t>
      </w:r>
      <w:r w:rsidR="00487B34" w:rsidRPr="00487B34">
        <w:rPr>
          <w:i/>
        </w:rPr>
        <w:t>сельского поселения</w:t>
      </w:r>
      <w:r>
        <w:rPr>
          <w:i/>
        </w:rPr>
        <w:t xml:space="preserve">                                            </w:t>
      </w:r>
      <w:r w:rsidR="009E00A9">
        <w:rPr>
          <w:i/>
        </w:rPr>
        <w:t xml:space="preserve">                          </w:t>
      </w:r>
      <w:r w:rsidR="005A0AF6">
        <w:rPr>
          <w:i/>
        </w:rPr>
        <w:t xml:space="preserve">             </w:t>
      </w:r>
      <w:r w:rsidR="009E00A9">
        <w:rPr>
          <w:i/>
        </w:rPr>
        <w:t xml:space="preserve">  </w:t>
      </w:r>
      <w:r>
        <w:rPr>
          <w:i/>
        </w:rPr>
        <w:t xml:space="preserve">  </w:t>
      </w:r>
      <w:r w:rsidR="009E00A9">
        <w:rPr>
          <w:i/>
        </w:rPr>
        <w:t xml:space="preserve">Е.Ю. </w:t>
      </w:r>
      <w:proofErr w:type="spellStart"/>
      <w:r w:rsidR="009E00A9">
        <w:rPr>
          <w:i/>
        </w:rPr>
        <w:t>Пшеленский</w:t>
      </w:r>
      <w:proofErr w:type="spellEnd"/>
    </w:p>
    <w:p w:rsidR="00B06062" w:rsidRDefault="00B06062" w:rsidP="002512B5">
      <w:pPr>
        <w:spacing w:line="360" w:lineRule="auto"/>
        <w:rPr>
          <w:i/>
        </w:rPr>
      </w:pPr>
      <w:r>
        <w:rPr>
          <w:i/>
        </w:rPr>
        <w:t xml:space="preserve"> </w:t>
      </w:r>
      <w:r w:rsidR="009E00A9" w:rsidRPr="009E00A9">
        <w:rPr>
          <w:i/>
        </w:rPr>
        <w:t xml:space="preserve">Глава поселения                                   </w:t>
      </w:r>
      <w:r w:rsidR="009E00A9">
        <w:rPr>
          <w:i/>
        </w:rPr>
        <w:t xml:space="preserve">                           </w:t>
      </w:r>
      <w:r w:rsidR="009E00A9" w:rsidRPr="009E00A9">
        <w:rPr>
          <w:i/>
        </w:rPr>
        <w:t xml:space="preserve">     </w:t>
      </w:r>
    </w:p>
    <w:p w:rsidR="00791FB7" w:rsidRPr="00B06062" w:rsidRDefault="005A0AF6" w:rsidP="002512B5">
      <w:pPr>
        <w:spacing w:line="360" w:lineRule="auto"/>
        <w:rPr>
          <w:i/>
        </w:rPr>
      </w:pPr>
      <w:r>
        <w:rPr>
          <w:i/>
        </w:rPr>
        <w:t xml:space="preserve">(Глава Администрации)                                                                                  </w:t>
      </w:r>
      <w:r w:rsidR="009E00A9" w:rsidRPr="009E00A9">
        <w:rPr>
          <w:i/>
        </w:rPr>
        <w:t xml:space="preserve">Е.Ю. </w:t>
      </w:r>
      <w:proofErr w:type="spellStart"/>
      <w:r w:rsidR="009E00A9" w:rsidRPr="009E00A9">
        <w:rPr>
          <w:i/>
        </w:rPr>
        <w:t>Пшеленский</w:t>
      </w:r>
      <w:proofErr w:type="spellEnd"/>
    </w:p>
    <w:sectPr w:rsidR="00791FB7" w:rsidRPr="00B06062" w:rsidSect="005970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BB" w:rsidRDefault="00F67BBB">
      <w:r>
        <w:separator/>
      </w:r>
    </w:p>
  </w:endnote>
  <w:endnote w:type="continuationSeparator" w:id="0">
    <w:p w:rsidR="00F67BBB" w:rsidRDefault="00F6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BB" w:rsidRDefault="00F67BBB">
      <w:r>
        <w:separator/>
      </w:r>
    </w:p>
  </w:footnote>
  <w:footnote w:type="continuationSeparator" w:id="0">
    <w:p w:rsidR="00F67BBB" w:rsidRDefault="00F6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9D9"/>
    <w:rsid w:val="00090C61"/>
    <w:rsid w:val="000B5ED3"/>
    <w:rsid w:val="000E40D4"/>
    <w:rsid w:val="00195074"/>
    <w:rsid w:val="001E7F01"/>
    <w:rsid w:val="002512B5"/>
    <w:rsid w:val="002C5291"/>
    <w:rsid w:val="003160A8"/>
    <w:rsid w:val="00341CE2"/>
    <w:rsid w:val="003A35D6"/>
    <w:rsid w:val="003D3B71"/>
    <w:rsid w:val="003E11EB"/>
    <w:rsid w:val="00457696"/>
    <w:rsid w:val="0046758E"/>
    <w:rsid w:val="0047102F"/>
    <w:rsid w:val="00487095"/>
    <w:rsid w:val="00487B34"/>
    <w:rsid w:val="004C7CEB"/>
    <w:rsid w:val="004D0924"/>
    <w:rsid w:val="00507400"/>
    <w:rsid w:val="005707CD"/>
    <w:rsid w:val="00597003"/>
    <w:rsid w:val="005A0AF6"/>
    <w:rsid w:val="005B4902"/>
    <w:rsid w:val="005C18B4"/>
    <w:rsid w:val="005D1812"/>
    <w:rsid w:val="005E2165"/>
    <w:rsid w:val="005E75C0"/>
    <w:rsid w:val="005F1C99"/>
    <w:rsid w:val="00607D62"/>
    <w:rsid w:val="0065488B"/>
    <w:rsid w:val="00656C9B"/>
    <w:rsid w:val="006577B6"/>
    <w:rsid w:val="0066219C"/>
    <w:rsid w:val="006A05F3"/>
    <w:rsid w:val="006E7906"/>
    <w:rsid w:val="00716D32"/>
    <w:rsid w:val="00721CE1"/>
    <w:rsid w:val="00771B73"/>
    <w:rsid w:val="00791FB7"/>
    <w:rsid w:val="00793C26"/>
    <w:rsid w:val="007C7C1C"/>
    <w:rsid w:val="008268AC"/>
    <w:rsid w:val="00862E47"/>
    <w:rsid w:val="008C6441"/>
    <w:rsid w:val="00996621"/>
    <w:rsid w:val="009B647E"/>
    <w:rsid w:val="009D67B8"/>
    <w:rsid w:val="009E00A9"/>
    <w:rsid w:val="00A53835"/>
    <w:rsid w:val="00A54CBA"/>
    <w:rsid w:val="00AC63A7"/>
    <w:rsid w:val="00AD58BF"/>
    <w:rsid w:val="00AF1772"/>
    <w:rsid w:val="00B06062"/>
    <w:rsid w:val="00B134B6"/>
    <w:rsid w:val="00B71731"/>
    <w:rsid w:val="00B73400"/>
    <w:rsid w:val="00BB4D35"/>
    <w:rsid w:val="00BC2989"/>
    <w:rsid w:val="00C04276"/>
    <w:rsid w:val="00C179D9"/>
    <w:rsid w:val="00C71A68"/>
    <w:rsid w:val="00CC59D6"/>
    <w:rsid w:val="00CE4DCC"/>
    <w:rsid w:val="00CE6ABF"/>
    <w:rsid w:val="00CF3255"/>
    <w:rsid w:val="00CF55D3"/>
    <w:rsid w:val="00D266BA"/>
    <w:rsid w:val="00D378D1"/>
    <w:rsid w:val="00D4233C"/>
    <w:rsid w:val="00D76739"/>
    <w:rsid w:val="00E368E8"/>
    <w:rsid w:val="00E40A59"/>
    <w:rsid w:val="00F03DE3"/>
    <w:rsid w:val="00F363F7"/>
    <w:rsid w:val="00F67BBB"/>
    <w:rsid w:val="00FA49C8"/>
    <w:rsid w:val="00FA54CE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78D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378D1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0E4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A4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4355</CharactersWithSpaces>
  <SharedDoc>false</SharedDoc>
  <HLinks>
    <vt:vector size="6" baseType="variant">
      <vt:variant>
        <vt:i4>1966154</vt:i4>
      </vt:variant>
      <vt:variant>
        <vt:i4>0</vt:i4>
      </vt:variant>
      <vt:variant>
        <vt:i4>0</vt:i4>
      </vt:variant>
      <vt:variant>
        <vt:i4>5</vt:i4>
      </vt:variant>
      <vt:variant>
        <vt:lpwstr>http://www.novorsp.tomsk.ru/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Наталия Семенчукова</dc:creator>
  <cp:lastModifiedBy>RePack by Diakov</cp:lastModifiedBy>
  <cp:revision>6</cp:revision>
  <cp:lastPrinted>2017-04-10T04:33:00Z</cp:lastPrinted>
  <dcterms:created xsi:type="dcterms:W3CDTF">2017-04-05T15:44:00Z</dcterms:created>
  <dcterms:modified xsi:type="dcterms:W3CDTF">2017-04-10T04:34:00Z</dcterms:modified>
</cp:coreProperties>
</file>