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D8" w:rsidRPr="001301D8" w:rsidRDefault="001301D8" w:rsidP="00665347">
      <w:pPr>
        <w:pStyle w:val="a3"/>
        <w:jc w:val="center"/>
        <w:rPr>
          <w:szCs w:val="24"/>
        </w:rPr>
      </w:pPr>
      <w:r w:rsidRPr="00A8254C">
        <w:rPr>
          <w:szCs w:val="24"/>
        </w:rPr>
        <w:t xml:space="preserve">                       </w:t>
      </w:r>
      <w:r w:rsidR="0088726E">
        <w:rPr>
          <w:szCs w:val="24"/>
        </w:rPr>
        <w:t xml:space="preserve">                                                                  </w:t>
      </w:r>
      <w:bookmarkStart w:id="0" w:name="_GoBack"/>
      <w:bookmarkEnd w:id="0"/>
      <w:r w:rsidRPr="00A8254C">
        <w:rPr>
          <w:szCs w:val="24"/>
        </w:rPr>
        <w:t xml:space="preserve"> </w:t>
      </w:r>
      <w:r>
        <w:rPr>
          <w:szCs w:val="24"/>
        </w:rPr>
        <w:t>ПРОЕКТ</w:t>
      </w:r>
    </w:p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1301D8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  <w:lang w:val="en-US"/>
        </w:rPr>
      </w:pPr>
      <w:r>
        <w:rPr>
          <w:b/>
          <w:szCs w:val="24"/>
        </w:rPr>
        <w:t xml:space="preserve">       «</w:t>
      </w:r>
      <w:r w:rsidR="001301D8">
        <w:rPr>
          <w:b/>
          <w:szCs w:val="24"/>
        </w:rPr>
        <w:t xml:space="preserve"> </w:t>
      </w:r>
      <w:r w:rsidR="001301D8">
        <w:rPr>
          <w:b/>
          <w:szCs w:val="24"/>
          <w:lang w:val="en-US"/>
        </w:rPr>
        <w:t>___</w:t>
      </w:r>
      <w:r w:rsidR="001301D8">
        <w:rPr>
          <w:b/>
          <w:szCs w:val="24"/>
        </w:rPr>
        <w:t xml:space="preserve"> » </w:t>
      </w:r>
      <w:r w:rsidR="001301D8">
        <w:rPr>
          <w:b/>
          <w:szCs w:val="24"/>
          <w:lang w:val="en-US"/>
        </w:rPr>
        <w:t>________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1301D8">
        <w:rPr>
          <w:b/>
          <w:szCs w:val="24"/>
        </w:rPr>
        <w:t xml:space="preserve"> </w:t>
      </w:r>
      <w:r w:rsidR="001301D8">
        <w:rPr>
          <w:b/>
          <w:szCs w:val="24"/>
          <w:lang w:val="en-US"/>
        </w:rPr>
        <w:t>____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1301D8" w:rsidRDefault="00045463" w:rsidP="00130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1301D8">
              <w:rPr>
                <w:sz w:val="24"/>
                <w:szCs w:val="24"/>
              </w:rPr>
              <w:t xml:space="preserve">внесении изменений в Постановление </w:t>
            </w:r>
          </w:p>
          <w:p w:rsidR="00463022" w:rsidRPr="00804E90" w:rsidRDefault="001301D8" w:rsidP="00130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Новорождественского сельского поселения от 12.08.2015 №52 «Об утверждении Административного регламента исполнения муниципальной функции по осуществлению муниципального  земельного контроля на территории муниципального образования «Новорождественское сельское поселение» 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Pr="006B3BFF" w:rsidRDefault="003F2C99" w:rsidP="003F2C99">
      <w:pPr>
        <w:rPr>
          <w:sz w:val="24"/>
          <w:szCs w:val="24"/>
        </w:rPr>
      </w:pPr>
      <w:r w:rsidRPr="00EC30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C30C0">
        <w:rPr>
          <w:sz w:val="24"/>
          <w:szCs w:val="24"/>
        </w:rPr>
        <w:t xml:space="preserve"> </w:t>
      </w:r>
      <w:proofErr w:type="gramStart"/>
      <w:r w:rsidRPr="00EC30C0">
        <w:rPr>
          <w:sz w:val="24"/>
          <w:szCs w:val="24"/>
        </w:rPr>
        <w:t>Внести изменение в Постановление Администрации Новорождестве</w:t>
      </w:r>
      <w:r>
        <w:rPr>
          <w:sz w:val="24"/>
          <w:szCs w:val="24"/>
        </w:rPr>
        <w:t xml:space="preserve">нского сельского поселения от 12.08.2015 г. №52 «Об утверждении Административного регламента исполнения муниципальной функции по осуществлению муниципального  земельного контроля на территории муниципального образования «Новорождественское сельское поселение» </w:t>
      </w:r>
      <w:r w:rsidRPr="00EC30C0">
        <w:rPr>
          <w:sz w:val="24"/>
          <w:szCs w:val="24"/>
        </w:rPr>
        <w:t xml:space="preserve"> изложить</w:t>
      </w:r>
      <w:r w:rsidR="00DB56D1">
        <w:rPr>
          <w:sz w:val="24"/>
          <w:szCs w:val="24"/>
        </w:rPr>
        <w:t xml:space="preserve"> п. 1 р</w:t>
      </w:r>
      <w:r w:rsidR="00527A4E" w:rsidRPr="006B3BFF">
        <w:rPr>
          <w:sz w:val="24"/>
          <w:szCs w:val="24"/>
        </w:rPr>
        <w:t>азде</w:t>
      </w:r>
      <w:r w:rsidR="00316A7B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="00527A4E" w:rsidRPr="006B3BFF">
        <w:rPr>
          <w:sz w:val="24"/>
          <w:szCs w:val="24"/>
        </w:rPr>
        <w:t>1</w:t>
      </w:r>
      <w:r w:rsidR="00C04F04" w:rsidRPr="006B3BFF">
        <w:rPr>
          <w:sz w:val="24"/>
          <w:szCs w:val="24"/>
        </w:rPr>
        <w:t xml:space="preserve"> </w:t>
      </w:r>
      <w:r w:rsidR="001301D8" w:rsidRPr="006B3BFF">
        <w:rPr>
          <w:sz w:val="24"/>
          <w:szCs w:val="24"/>
        </w:rPr>
        <w:t xml:space="preserve">изложить в следующей редакции </w:t>
      </w:r>
      <w:r w:rsidR="00BF584D" w:rsidRPr="006B3BFF">
        <w:rPr>
          <w:sz w:val="24"/>
          <w:szCs w:val="24"/>
        </w:rPr>
        <w:t>Настоящий административный регламент определяет деятельность органов местного самоуправления по контролю за соблюдением органами государственной власти, органами местного</w:t>
      </w:r>
      <w:proofErr w:type="gramEnd"/>
      <w:r w:rsidR="00BF584D" w:rsidRPr="006B3BFF">
        <w:rPr>
          <w:sz w:val="24"/>
          <w:szCs w:val="24"/>
        </w:rPr>
        <w:t xml:space="preserve"> самоуправления, юридическими лицами, индивидуальными предпринимателями, гражданами в отношении объекто</w:t>
      </w:r>
      <w:r w:rsidR="00B561E2" w:rsidRPr="006B3BFF">
        <w:rPr>
          <w:sz w:val="24"/>
          <w:szCs w:val="24"/>
        </w:rPr>
        <w:t xml:space="preserve">в земельных отношений расположенных на  территории муниципального </w:t>
      </w:r>
      <w:proofErr w:type="gramStart"/>
      <w:r w:rsidR="00B561E2" w:rsidRPr="006B3BFF">
        <w:rPr>
          <w:sz w:val="24"/>
          <w:szCs w:val="24"/>
        </w:rPr>
        <w:t>района объектов земельных отношений</w:t>
      </w:r>
      <w:r w:rsidR="00A8254C" w:rsidRPr="006B3BFF">
        <w:rPr>
          <w:sz w:val="24"/>
          <w:szCs w:val="24"/>
        </w:rPr>
        <w:t xml:space="preserve"> требований законодательства Российской</w:t>
      </w:r>
      <w:proofErr w:type="gramEnd"/>
      <w:r w:rsidR="00A8254C" w:rsidRPr="006B3BFF">
        <w:rPr>
          <w:sz w:val="24"/>
          <w:szCs w:val="24"/>
        </w:rPr>
        <w:t xml:space="preserve"> Федерации</w:t>
      </w:r>
      <w:r w:rsidR="006B3BFF">
        <w:rPr>
          <w:sz w:val="24"/>
          <w:szCs w:val="24"/>
        </w:rPr>
        <w:t>, законодательства субъекта Российской Федерации, за нарушение которых законодательством Российской Федерации,  законодательством  субъекта Российской Федерации предусмотрена административная</w:t>
      </w:r>
      <w:r w:rsidR="00A711C7">
        <w:rPr>
          <w:sz w:val="24"/>
          <w:szCs w:val="24"/>
        </w:rPr>
        <w:t xml:space="preserve"> и иная ответственность.</w:t>
      </w:r>
    </w:p>
    <w:p w:rsidR="00A31C5F" w:rsidRDefault="00A31C5F" w:rsidP="00665347">
      <w:pPr>
        <w:rPr>
          <w:sz w:val="24"/>
          <w:szCs w:val="24"/>
        </w:rPr>
      </w:pPr>
    </w:p>
    <w:p w:rsidR="003A2888" w:rsidRPr="003A2888" w:rsidRDefault="00DB56D1" w:rsidP="003A2888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п. 14 раздел </w:t>
      </w:r>
      <w:r w:rsidR="003A2888">
        <w:rPr>
          <w:rFonts w:ascii="Times New Roman" w:hAnsi="Times New Roman" w:cs="Times New Roman"/>
          <w:sz w:val="24"/>
          <w:szCs w:val="24"/>
        </w:rPr>
        <w:t>2</w:t>
      </w:r>
      <w:r w:rsidR="00F4279D" w:rsidRPr="003A2888">
        <w:rPr>
          <w:rFonts w:ascii="Times New Roman" w:hAnsi="Times New Roman" w:cs="Times New Roman"/>
          <w:sz w:val="24"/>
          <w:szCs w:val="24"/>
        </w:rPr>
        <w:t xml:space="preserve"> Муниципальный земельный  контроль осуществляется органами местного самоуправления сельских поселений в отношении расположенных </w:t>
      </w:r>
      <w:r w:rsidR="00216179" w:rsidRPr="003A2888">
        <w:rPr>
          <w:rFonts w:ascii="Times New Roman" w:hAnsi="Times New Roman" w:cs="Times New Roman"/>
          <w:sz w:val="24"/>
          <w:szCs w:val="24"/>
        </w:rPr>
        <w:t>на межселенной территории муниципального района объектов земельных отношений, а также в отношении объектов земельных отношений, расположенных в границах входящих в состав этого района сельских поселений, за исключением случаев, если в соответствии с законом субъекта Российской Федерации данные полномочия закреплены за органами местного самоуправления указанных</w:t>
      </w:r>
      <w:proofErr w:type="gramEnd"/>
      <w:r w:rsidR="00216179" w:rsidRPr="003A2888">
        <w:rPr>
          <w:rFonts w:ascii="Times New Roman" w:hAnsi="Times New Roman" w:cs="Times New Roman"/>
          <w:sz w:val="24"/>
          <w:szCs w:val="24"/>
        </w:rPr>
        <w:t xml:space="preserve"> сельских поселений.</w:t>
      </w:r>
      <w:r w:rsidR="003A2888" w:rsidRPr="003A2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888" w:rsidRPr="003A2888">
        <w:rPr>
          <w:rFonts w:ascii="Times New Roman" w:hAnsi="Times New Roman" w:cs="Times New Roman"/>
          <w:sz w:val="24"/>
          <w:szCs w:val="24"/>
        </w:rPr>
        <w:t>14. Информирование об осуществлении муниципального контроля осуществляется должностными лицами, назначаемыми распоряжением Администрации поселения.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 xml:space="preserve">Местонахождение уполномоченного органа: 634535, </w:t>
      </w:r>
      <w:r>
        <w:rPr>
          <w:rFonts w:eastAsia="Calibri"/>
          <w:sz w:val="24"/>
          <w:szCs w:val="24"/>
          <w:lang w:eastAsia="en-US"/>
        </w:rPr>
        <w:t xml:space="preserve">Российская Федерация, </w:t>
      </w:r>
      <w:r w:rsidRPr="003A2888">
        <w:rPr>
          <w:rFonts w:eastAsia="Calibri"/>
          <w:sz w:val="24"/>
          <w:szCs w:val="24"/>
          <w:lang w:eastAsia="en-US"/>
        </w:rPr>
        <w:t xml:space="preserve">Томская область, Томский район, </w:t>
      </w:r>
      <w:r>
        <w:rPr>
          <w:rFonts w:eastAsia="Calibri"/>
          <w:sz w:val="24"/>
          <w:szCs w:val="24"/>
          <w:lang w:eastAsia="en-US"/>
        </w:rPr>
        <w:t xml:space="preserve"> Новорождественское сельское поселение, </w:t>
      </w:r>
      <w:r w:rsidRPr="003A2888">
        <w:rPr>
          <w:rFonts w:eastAsia="Calibri"/>
          <w:sz w:val="24"/>
          <w:szCs w:val="24"/>
          <w:lang w:eastAsia="en-US"/>
        </w:rPr>
        <w:t>село Новорождественское, улица Советская, 62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 xml:space="preserve">График работы Администрации: 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Понедельник, вторник, четверг:            с 09.00 ч.  до 17.00 ч.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Пятница:     с 09.00ч.  до 17</w:t>
      </w:r>
      <w:r w:rsidRPr="003A2888">
        <w:rPr>
          <w:rFonts w:eastAsia="Calibri"/>
          <w:sz w:val="24"/>
          <w:szCs w:val="24"/>
          <w:lang w:eastAsia="en-US"/>
        </w:rPr>
        <w:t>.00 ч.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Среда:          не приёмный день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 xml:space="preserve">перерыв на обед:       с 13.00 ч. до 14.00 ч. 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выходные дни: суббота, воскресенье, нерабочие праздничные дни.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 xml:space="preserve">График приема заявителей с устными заявлениями должностными лицами уполномоченного органа: 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Понедельник, вторник, четверг:            с 09.00 ч.  до 17.00 ч.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Пя</w:t>
      </w:r>
      <w:r>
        <w:rPr>
          <w:rFonts w:eastAsia="Calibri"/>
          <w:sz w:val="24"/>
          <w:szCs w:val="24"/>
          <w:lang w:eastAsia="en-US"/>
        </w:rPr>
        <w:t>тница:     с 09.00ч.  до 17</w:t>
      </w:r>
      <w:r w:rsidRPr="003A2888">
        <w:rPr>
          <w:rFonts w:eastAsia="Calibri"/>
          <w:sz w:val="24"/>
          <w:szCs w:val="24"/>
          <w:lang w:eastAsia="en-US"/>
        </w:rPr>
        <w:t>.00 ч.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Среда:          не приёмный день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 xml:space="preserve">перерыв на обед:       с 13.00 ч. до 14.00 ч. 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выходные дни: суббота, воскресенье, нерабочие праздничные дни.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Информация о местонахождении и графике работы уполномоченного органа размещена на официальном сайте Администрации сельского поселения в сети Интернет, на информационном стенде, размещенном в помещении уполномоченного органа, кроме того, ее можно получить, обратившись в уполномоченный орган по телефону.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Справочные телефоны уполномоченного органа: (8 3822) 95 93 23,   (8 3822) 95 93 25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B0F0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 xml:space="preserve">Адрес электронной почты уполномоченного органа: </w:t>
      </w:r>
      <w:proofErr w:type="spellStart"/>
      <w:r w:rsidRPr="003A2888">
        <w:rPr>
          <w:rFonts w:eastAsia="Calibri"/>
          <w:color w:val="0070C0"/>
          <w:sz w:val="24"/>
          <w:szCs w:val="24"/>
          <w:lang w:val="en-US" w:eastAsia="en-US"/>
        </w:rPr>
        <w:t>novoradm</w:t>
      </w:r>
      <w:proofErr w:type="spellEnd"/>
      <w:r w:rsidRPr="003A2888">
        <w:rPr>
          <w:rFonts w:eastAsia="Calibri"/>
          <w:color w:val="0070C0"/>
          <w:sz w:val="24"/>
          <w:szCs w:val="24"/>
          <w:lang w:eastAsia="en-US"/>
        </w:rPr>
        <w:t>@</w:t>
      </w:r>
      <w:proofErr w:type="spellStart"/>
      <w:r>
        <w:rPr>
          <w:rFonts w:eastAsia="Calibri"/>
          <w:color w:val="0070C0"/>
          <w:sz w:val="24"/>
          <w:szCs w:val="24"/>
          <w:lang w:val="en-US" w:eastAsia="en-US"/>
        </w:rPr>
        <w:t>gmail</w:t>
      </w:r>
      <w:proofErr w:type="spellEnd"/>
      <w:r w:rsidRPr="003A2888">
        <w:rPr>
          <w:rFonts w:eastAsia="Calibri"/>
          <w:color w:val="0070C0"/>
          <w:sz w:val="24"/>
          <w:szCs w:val="24"/>
          <w:lang w:eastAsia="en-US"/>
        </w:rPr>
        <w:t>.</w:t>
      </w:r>
      <w:proofErr w:type="spellStart"/>
      <w:r w:rsidRPr="003A2888">
        <w:rPr>
          <w:rFonts w:eastAsia="Calibri"/>
          <w:color w:val="0070C0"/>
          <w:sz w:val="24"/>
          <w:szCs w:val="24"/>
          <w:lang w:val="en-US" w:eastAsia="en-US"/>
        </w:rPr>
        <w:t>ru</w:t>
      </w:r>
      <w:proofErr w:type="spellEnd"/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Информацию по вопросам осуществления муниципального контроля, сведений о ходе осуществления муниципального контроля можно получить на официальном сайте Администрации сельского поселения в сети Интернет</w:t>
      </w:r>
      <w:r w:rsidRPr="003A2888">
        <w:rPr>
          <w:sz w:val="24"/>
          <w:szCs w:val="24"/>
          <w:lang w:eastAsia="ru-RU"/>
        </w:rPr>
        <w:t xml:space="preserve"> </w:t>
      </w:r>
      <w:r w:rsidRPr="003A2888">
        <w:rPr>
          <w:rFonts w:eastAsia="Calibri"/>
          <w:color w:val="00B0F0"/>
          <w:sz w:val="24"/>
          <w:szCs w:val="24"/>
          <w:lang w:eastAsia="en-US"/>
        </w:rPr>
        <w:t>(</w:t>
      </w:r>
      <w:hyperlink r:id="rId7" w:history="1">
        <w:r w:rsidRPr="003A2888">
          <w:rPr>
            <w:rFonts w:eastAsia="Calibri"/>
            <w:color w:val="00B0F0"/>
            <w:sz w:val="24"/>
            <w:szCs w:val="24"/>
            <w:u w:val="single"/>
            <w:lang w:val="en-US" w:eastAsia="en-US"/>
          </w:rPr>
          <w:t>http</w:t>
        </w:r>
        <w:r w:rsidRPr="003A2888">
          <w:rPr>
            <w:rFonts w:eastAsia="Calibri"/>
            <w:color w:val="00B0F0"/>
            <w:sz w:val="24"/>
            <w:szCs w:val="24"/>
            <w:u w:val="single"/>
            <w:lang w:eastAsia="en-US"/>
          </w:rPr>
          <w:t>://</w:t>
        </w:r>
        <w:r w:rsidRPr="003A2888">
          <w:rPr>
            <w:rFonts w:eastAsia="Calibri"/>
            <w:color w:val="00B0F0"/>
            <w:sz w:val="24"/>
            <w:szCs w:val="24"/>
            <w:u w:val="single"/>
            <w:lang w:val="en-US" w:eastAsia="en-US"/>
          </w:rPr>
          <w:t>www</w:t>
        </w:r>
        <w:r w:rsidRPr="003A2888">
          <w:rPr>
            <w:rFonts w:eastAsia="Calibri"/>
            <w:color w:val="00B0F0"/>
            <w:sz w:val="24"/>
            <w:szCs w:val="24"/>
            <w:u w:val="single"/>
            <w:lang w:eastAsia="en-US"/>
          </w:rPr>
          <w:t>.</w:t>
        </w:r>
        <w:proofErr w:type="spellStart"/>
        <w:r w:rsidRPr="003A2888">
          <w:rPr>
            <w:rFonts w:eastAsia="Calibri"/>
            <w:color w:val="00B0F0"/>
            <w:sz w:val="24"/>
            <w:szCs w:val="24"/>
            <w:u w:val="single"/>
            <w:lang w:val="en-US" w:eastAsia="en-US"/>
          </w:rPr>
          <w:t>novorsp</w:t>
        </w:r>
        <w:proofErr w:type="spellEnd"/>
        <w:r w:rsidRPr="003A2888">
          <w:rPr>
            <w:rFonts w:eastAsia="Calibri"/>
            <w:color w:val="00B0F0"/>
            <w:sz w:val="24"/>
            <w:szCs w:val="24"/>
            <w:u w:val="single"/>
            <w:lang w:eastAsia="en-US"/>
          </w:rPr>
          <w:t>.</w:t>
        </w:r>
        <w:proofErr w:type="spellStart"/>
        <w:r w:rsidRPr="003A2888">
          <w:rPr>
            <w:rFonts w:eastAsia="Calibri"/>
            <w:color w:val="00B0F0"/>
            <w:sz w:val="24"/>
            <w:szCs w:val="24"/>
            <w:u w:val="single"/>
            <w:lang w:val="en-US" w:eastAsia="en-US"/>
          </w:rPr>
          <w:t>tomsk</w:t>
        </w:r>
        <w:proofErr w:type="spellEnd"/>
        <w:r w:rsidRPr="003A2888">
          <w:rPr>
            <w:rFonts w:eastAsia="Calibri"/>
            <w:color w:val="00B0F0"/>
            <w:sz w:val="24"/>
            <w:szCs w:val="24"/>
            <w:u w:val="single"/>
            <w:lang w:eastAsia="en-US"/>
          </w:rPr>
          <w:t>.</w:t>
        </w:r>
        <w:proofErr w:type="spellStart"/>
        <w:r w:rsidRPr="003A2888">
          <w:rPr>
            <w:rFonts w:eastAsia="Calibri"/>
            <w:color w:val="00B0F0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3A2888">
        <w:rPr>
          <w:rFonts w:eastAsia="Calibri"/>
          <w:color w:val="00B0F0"/>
          <w:sz w:val="24"/>
          <w:szCs w:val="24"/>
          <w:lang w:eastAsia="en-US"/>
        </w:rPr>
        <w:t>)</w:t>
      </w:r>
      <w:proofErr w:type="gramStart"/>
      <w:r w:rsidRPr="003A2888">
        <w:rPr>
          <w:rFonts w:eastAsia="Calibri"/>
          <w:color w:val="00B0F0"/>
          <w:sz w:val="24"/>
          <w:szCs w:val="24"/>
          <w:lang w:eastAsia="en-US"/>
        </w:rPr>
        <w:t>.</w:t>
      </w:r>
      <w:proofErr w:type="gramEnd"/>
      <w:r w:rsidRPr="003A288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3A2888">
        <w:rPr>
          <w:rFonts w:eastAsia="Calibri"/>
          <w:sz w:val="24"/>
          <w:szCs w:val="24"/>
          <w:lang w:eastAsia="en-US"/>
        </w:rPr>
        <w:t>и</w:t>
      </w:r>
      <w:proofErr w:type="gramEnd"/>
      <w:r w:rsidRPr="003A2888">
        <w:rPr>
          <w:rFonts w:eastAsia="Calibri"/>
          <w:sz w:val="24"/>
          <w:szCs w:val="24"/>
          <w:lang w:eastAsia="en-US"/>
        </w:rPr>
        <w:t>з содержания материалов, размещенных на информационном стенде в помещении уполномоченного органа, по телефону.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На официальном сайте Администрации сельского поселения в сети Интернет размещается следующая информация:</w:t>
      </w:r>
    </w:p>
    <w:p w:rsidR="003A2888" w:rsidRPr="003A2888" w:rsidRDefault="003A2888" w:rsidP="003A2888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2888">
        <w:rPr>
          <w:rFonts w:eastAsia="Calibri"/>
          <w:sz w:val="24"/>
          <w:szCs w:val="24"/>
          <w:lang w:eastAsia="en-US"/>
        </w:rPr>
        <w:t>ежегодный план проведения проверок уполномоченным органом на текущий и следующий за текущим год;</w:t>
      </w:r>
      <w:proofErr w:type="gramEnd"/>
    </w:p>
    <w:p w:rsidR="003A2888" w:rsidRPr="003A2888" w:rsidRDefault="003A2888" w:rsidP="003A2888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текст настоящего Административного регламента с приложениями;</w:t>
      </w:r>
    </w:p>
    <w:p w:rsidR="003A2888" w:rsidRPr="003A2888" w:rsidRDefault="003A2888" w:rsidP="003A2888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сведения о местонахождении уполномоченного органа, контактных телефонах должностных лиц;</w:t>
      </w:r>
    </w:p>
    <w:p w:rsidR="003A2888" w:rsidRPr="003A2888" w:rsidRDefault="003A2888" w:rsidP="003A2888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ежегодные доклады об осуществлении муниципального контроля.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Посредством размещения на информационных стендах, установленных в помещениях уполномоченного органа, предоставляется следующая информация:</w:t>
      </w:r>
    </w:p>
    <w:p w:rsidR="003A2888" w:rsidRPr="003A2888" w:rsidRDefault="003A2888" w:rsidP="003A2888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график работы уполномоченного органа и график приема граждан;</w:t>
      </w:r>
    </w:p>
    <w:p w:rsidR="003A2888" w:rsidRPr="003A2888" w:rsidRDefault="003A2888" w:rsidP="003A2888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номера кабинетов, где проводятся прием и информирование юридических лиц и индивидуальных предпринимателей по вопросам осуществления муниципального контроля, а также фамилии, имена, отчества (при наличии) должностных лиц уполномоченного органа, осуществляющих указанный прием и информирование;</w:t>
      </w:r>
    </w:p>
    <w:p w:rsidR="003A2888" w:rsidRPr="003A2888" w:rsidRDefault="003A2888" w:rsidP="003A2888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 xml:space="preserve">адреса (почтовый и фактический) и телефоны уполномоченного органа, должностных лиц Администрации, уполномоченных осуществлять </w:t>
      </w:r>
      <w:proofErr w:type="gramStart"/>
      <w:r w:rsidRPr="003A2888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3A2888">
        <w:rPr>
          <w:rFonts w:eastAsia="Calibri"/>
          <w:sz w:val="24"/>
          <w:szCs w:val="24"/>
          <w:lang w:eastAsia="en-US"/>
        </w:rPr>
        <w:t xml:space="preserve"> осуществлением муниципального контроля должностными лицами уполномоченного органа.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По телефону предоставляется следующая информация:</w:t>
      </w:r>
    </w:p>
    <w:p w:rsidR="003A2888" w:rsidRPr="003A2888" w:rsidRDefault="003A2888" w:rsidP="003A2888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о графике работы уполномоченного органа и должностных лиц, уполномоченных предоставлять информацию по телефону, о графике приема граждан;</w:t>
      </w:r>
    </w:p>
    <w:p w:rsidR="003A2888" w:rsidRPr="003A2888" w:rsidRDefault="003A2888" w:rsidP="003A288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A2888">
        <w:rPr>
          <w:rFonts w:eastAsia="Calibri"/>
          <w:sz w:val="24"/>
          <w:szCs w:val="24"/>
          <w:lang w:eastAsia="en-US"/>
        </w:rPr>
        <w:t>- о принятом решении по конкретному заявлению и предлагающимися материалам.</w:t>
      </w:r>
    </w:p>
    <w:p w:rsidR="00A31C5F" w:rsidRPr="003A2888" w:rsidRDefault="00A31C5F" w:rsidP="00665347">
      <w:pPr>
        <w:rPr>
          <w:sz w:val="24"/>
          <w:szCs w:val="24"/>
        </w:rPr>
      </w:pPr>
    </w:p>
    <w:p w:rsidR="003A2888" w:rsidRDefault="003A2888" w:rsidP="00665347">
      <w:pPr>
        <w:rPr>
          <w:sz w:val="24"/>
          <w:szCs w:val="24"/>
        </w:rPr>
      </w:pPr>
    </w:p>
    <w:p w:rsidR="003A2888" w:rsidRDefault="003A2888" w:rsidP="00665347">
      <w:pPr>
        <w:rPr>
          <w:sz w:val="24"/>
          <w:szCs w:val="24"/>
        </w:rPr>
      </w:pPr>
    </w:p>
    <w:p w:rsidR="002D0BA2" w:rsidRDefault="002D0BA2" w:rsidP="002D0BA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п.25 гл. 3</w:t>
      </w:r>
      <w:r w:rsidR="00B12592">
        <w:rPr>
          <w:rFonts w:ascii="Times New Roman" w:hAnsi="Times New Roman" w:cs="Times New Roman"/>
          <w:sz w:val="24"/>
          <w:szCs w:val="24"/>
        </w:rPr>
        <w:t xml:space="preserve"> раздел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BA2">
        <w:rPr>
          <w:rFonts w:ascii="Times New Roman" w:hAnsi="Times New Roman" w:cs="Times New Roman"/>
          <w:sz w:val="24"/>
          <w:szCs w:val="24"/>
        </w:rPr>
        <w:t>Основанием для административной процедуры по проведению плановой проверки является утвержденный ежегодный план проведения плановых проверок.</w:t>
      </w:r>
    </w:p>
    <w:p w:rsidR="00305086" w:rsidRDefault="00305086" w:rsidP="002D0BA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ежегодный план включаются следующие сведения:</w:t>
      </w:r>
    </w:p>
    <w:p w:rsidR="00305086" w:rsidRDefault="00305086" w:rsidP="002D0BA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наименования и места нахождения органов местного самоуправления,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отношении которых планируется проверка;</w:t>
      </w:r>
    </w:p>
    <w:p w:rsidR="00305086" w:rsidRDefault="00305086" w:rsidP="002D0BA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органа муниципального земельного контроля, планирующего проведение проверки;</w:t>
      </w:r>
    </w:p>
    <w:p w:rsidR="00305086" w:rsidRDefault="00305086" w:rsidP="002D0BA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цели и основания проведения проверок, а также дата начала и сроки их проведения. </w:t>
      </w:r>
    </w:p>
    <w:p w:rsidR="00305086" w:rsidRDefault="00305086" w:rsidP="002D0BA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план подлежит размещению на официальном сайте органа муниципального контроля в информационно- телекоммуникационной сети «Интернет» не позднее 1 ноября года, предшествующего году проведения проверок.</w:t>
      </w:r>
    </w:p>
    <w:p w:rsidR="00DF41A5" w:rsidRDefault="002D0BA2" w:rsidP="00DF41A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проверки органов местного самоуправления </w:t>
      </w:r>
      <w:r w:rsidR="00DF41A5">
        <w:rPr>
          <w:rFonts w:ascii="Times New Roman" w:hAnsi="Times New Roman" w:cs="Times New Roman"/>
          <w:sz w:val="24"/>
          <w:szCs w:val="24"/>
        </w:rPr>
        <w:t xml:space="preserve"> и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утверждаются не позднее</w:t>
      </w:r>
      <w:r w:rsidR="00DF41A5">
        <w:rPr>
          <w:rFonts w:ascii="Times New Roman" w:hAnsi="Times New Roman" w:cs="Times New Roman"/>
          <w:sz w:val="24"/>
          <w:szCs w:val="24"/>
        </w:rPr>
        <w:t xml:space="preserve"> 1 октября года, предшествующего году проведения проверок. Плановые проверки в отношении граждан утверждаются не позднее 1 января года, предшествующего году проведения проверок.</w:t>
      </w:r>
    </w:p>
    <w:p w:rsidR="002D0BA2" w:rsidRDefault="00DF41A5" w:rsidP="002D0BA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одного и того же органа местного самоуправления</w:t>
      </w:r>
      <w:r w:rsidR="007043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органа государственной власти</w:t>
      </w:r>
      <w:r w:rsidR="0070439F">
        <w:rPr>
          <w:rFonts w:ascii="Times New Roman" w:hAnsi="Times New Roman" w:cs="Times New Roman"/>
          <w:sz w:val="24"/>
          <w:szCs w:val="24"/>
        </w:rPr>
        <w:t>, гражданина проводя</w:t>
      </w:r>
      <w:r>
        <w:rPr>
          <w:rFonts w:ascii="Times New Roman" w:hAnsi="Times New Roman" w:cs="Times New Roman"/>
          <w:sz w:val="24"/>
          <w:szCs w:val="24"/>
        </w:rPr>
        <w:t xml:space="preserve">тся не чаще одного раза в три года. </w:t>
      </w:r>
    </w:p>
    <w:p w:rsidR="0070439F" w:rsidRDefault="0070439F" w:rsidP="002D0BA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1C5F" w:rsidRDefault="000E28F3" w:rsidP="00665347">
      <w:pPr>
        <w:rPr>
          <w:sz w:val="24"/>
          <w:szCs w:val="24"/>
        </w:rPr>
      </w:pPr>
      <w:r>
        <w:rPr>
          <w:sz w:val="24"/>
          <w:szCs w:val="24"/>
        </w:rPr>
        <w:t>пп</w:t>
      </w:r>
      <w:r w:rsidR="00316A7B">
        <w:rPr>
          <w:sz w:val="24"/>
          <w:szCs w:val="24"/>
        </w:rPr>
        <w:t>.</w:t>
      </w:r>
      <w:r>
        <w:rPr>
          <w:sz w:val="24"/>
          <w:szCs w:val="24"/>
        </w:rPr>
        <w:t xml:space="preserve">1 и </w:t>
      </w:r>
      <w:r w:rsidR="000D38C5">
        <w:rPr>
          <w:sz w:val="24"/>
          <w:szCs w:val="24"/>
        </w:rPr>
        <w:t>2 п.26 гл. 3</w:t>
      </w:r>
      <w:r w:rsidR="00844A88">
        <w:rPr>
          <w:sz w:val="24"/>
          <w:szCs w:val="24"/>
        </w:rPr>
        <w:t xml:space="preserve"> раздел 3</w:t>
      </w:r>
    </w:p>
    <w:p w:rsidR="000D38C5" w:rsidRPr="000D38C5" w:rsidRDefault="000D38C5" w:rsidP="000D38C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8C5">
        <w:rPr>
          <w:rFonts w:ascii="Times New Roman" w:hAnsi="Times New Roman" w:cs="Times New Roman"/>
          <w:sz w:val="24"/>
          <w:szCs w:val="24"/>
        </w:rPr>
        <w:t>1) подготовка распоряжения Администрации сельского поселения об осуществлении плановой проверки юридического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, органов местного самоуправления, органов государственной власти, граждан</w:t>
      </w:r>
      <w:r w:rsidRPr="000D38C5">
        <w:rPr>
          <w:rFonts w:ascii="Times New Roman" w:hAnsi="Times New Roman" w:cs="Times New Roman"/>
          <w:sz w:val="24"/>
          <w:szCs w:val="24"/>
        </w:rPr>
        <w:t xml:space="preserve"> (далее - приказ руководителя уполномоченного органа);</w:t>
      </w:r>
    </w:p>
    <w:p w:rsidR="000D38C5" w:rsidRPr="000D38C5" w:rsidRDefault="000D38C5" w:rsidP="000D38C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8C5">
        <w:rPr>
          <w:rFonts w:ascii="Times New Roman" w:hAnsi="Times New Roman" w:cs="Times New Roman"/>
          <w:sz w:val="24"/>
          <w:szCs w:val="24"/>
        </w:rPr>
        <w:t>2) уведомление юридического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3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государственной власти, граждан</w:t>
      </w:r>
      <w:r w:rsidRPr="000D38C5">
        <w:rPr>
          <w:rFonts w:ascii="Times New Roman" w:hAnsi="Times New Roman" w:cs="Times New Roman"/>
          <w:sz w:val="24"/>
          <w:szCs w:val="24"/>
        </w:rPr>
        <w:t xml:space="preserve"> о предстоящей проверке;</w:t>
      </w:r>
    </w:p>
    <w:p w:rsidR="004C52AA" w:rsidRPr="000D38C5" w:rsidRDefault="004C52AA" w:rsidP="00665347">
      <w:pPr>
        <w:rPr>
          <w:sz w:val="24"/>
          <w:szCs w:val="24"/>
        </w:rPr>
      </w:pPr>
    </w:p>
    <w:p w:rsidR="0083789F" w:rsidRPr="0083789F" w:rsidRDefault="00844A88" w:rsidP="0083789F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п.28 гл.3 раздел 3</w:t>
      </w:r>
      <w:r w:rsidR="0083789F" w:rsidRPr="0083789F">
        <w:rPr>
          <w:rFonts w:ascii="Times New Roman" w:hAnsi="Times New Roman" w:cs="Times New Roman"/>
          <w:sz w:val="24"/>
          <w:szCs w:val="24"/>
        </w:rPr>
        <w:t xml:space="preserve"> Уведомление юридического лица, индивидуального предпринимателя</w:t>
      </w:r>
      <w:r w:rsidR="0083789F">
        <w:rPr>
          <w:rFonts w:ascii="Times New Roman" w:hAnsi="Times New Roman" w:cs="Times New Roman"/>
          <w:sz w:val="24"/>
          <w:szCs w:val="24"/>
        </w:rPr>
        <w:t xml:space="preserve">, органы государственной власти, органы местного </w:t>
      </w:r>
      <w:r w:rsidR="00835D55">
        <w:rPr>
          <w:rFonts w:ascii="Times New Roman" w:hAnsi="Times New Roman" w:cs="Times New Roman"/>
          <w:sz w:val="24"/>
          <w:szCs w:val="24"/>
        </w:rPr>
        <w:t>с</w:t>
      </w:r>
      <w:r w:rsidR="0083789F">
        <w:rPr>
          <w:rFonts w:ascii="Times New Roman" w:hAnsi="Times New Roman" w:cs="Times New Roman"/>
          <w:sz w:val="24"/>
          <w:szCs w:val="24"/>
        </w:rPr>
        <w:t xml:space="preserve">амоуправления, </w:t>
      </w:r>
      <w:r w:rsidR="0083789F" w:rsidRPr="0083789F">
        <w:rPr>
          <w:rFonts w:ascii="Times New Roman" w:hAnsi="Times New Roman" w:cs="Times New Roman"/>
          <w:sz w:val="24"/>
          <w:szCs w:val="24"/>
        </w:rPr>
        <w:t xml:space="preserve"> о предстоящей проверке заключается в направлении письма-уведомления о предстоящей проверке, подписанного должностным лицом, в чью компетенцию входит осуществление проверки, и копии распоряжения  Администрации сельского поселения о начале проведения плановой проверки заказным почтовым отправлением с уведомлением о вручении или иным доступным способом.</w:t>
      </w:r>
      <w:proofErr w:type="gramEnd"/>
      <w:r w:rsidR="0083789F" w:rsidRPr="0083789F">
        <w:rPr>
          <w:rFonts w:ascii="Times New Roman" w:hAnsi="Times New Roman" w:cs="Times New Roman"/>
          <w:sz w:val="24"/>
          <w:szCs w:val="24"/>
        </w:rPr>
        <w:t xml:space="preserve"> Уведомление юридического лица, индивидуального предпринимателя о предстоящей проверке осуществляется не </w:t>
      </w:r>
      <w:proofErr w:type="gramStart"/>
      <w:r w:rsidR="0083789F" w:rsidRPr="008378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3789F" w:rsidRPr="0083789F">
        <w:rPr>
          <w:rFonts w:ascii="Times New Roman" w:hAnsi="Times New Roman" w:cs="Times New Roman"/>
          <w:sz w:val="24"/>
          <w:szCs w:val="24"/>
        </w:rPr>
        <w:t xml:space="preserve"> чем за три рабо</w:t>
      </w:r>
      <w:r w:rsidR="0083789F">
        <w:rPr>
          <w:rFonts w:ascii="Times New Roman" w:hAnsi="Times New Roman" w:cs="Times New Roman"/>
          <w:sz w:val="24"/>
          <w:szCs w:val="24"/>
        </w:rPr>
        <w:t>чих дня до начала ее проведения, а граждан за два</w:t>
      </w:r>
    </w:p>
    <w:p w:rsidR="0083789F" w:rsidRPr="0083789F" w:rsidRDefault="0083789F" w:rsidP="0083789F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89F">
        <w:rPr>
          <w:rFonts w:ascii="Times New Roman" w:hAnsi="Times New Roman" w:cs="Times New Roman"/>
          <w:sz w:val="24"/>
          <w:szCs w:val="24"/>
        </w:rPr>
        <w:t>Лицами, ответственными за исполнение административного действия, являются:</w:t>
      </w:r>
    </w:p>
    <w:p w:rsidR="0083789F" w:rsidRPr="0083789F" w:rsidRDefault="0083789F" w:rsidP="0083789F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89F">
        <w:rPr>
          <w:rFonts w:ascii="Times New Roman" w:hAnsi="Times New Roman" w:cs="Times New Roman"/>
          <w:sz w:val="24"/>
          <w:szCs w:val="24"/>
        </w:rPr>
        <w:t>- Глава сельского поселения;</w:t>
      </w:r>
    </w:p>
    <w:p w:rsidR="0083789F" w:rsidRDefault="0083789F" w:rsidP="0083789F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89F">
        <w:rPr>
          <w:rFonts w:ascii="Times New Roman" w:hAnsi="Times New Roman" w:cs="Times New Roman"/>
          <w:sz w:val="24"/>
          <w:szCs w:val="24"/>
        </w:rPr>
        <w:t>- специалисты уполномоченного органа, непосредственно осуществляющие муниципальный контроль.</w:t>
      </w:r>
    </w:p>
    <w:p w:rsidR="000E28F3" w:rsidRPr="000E28F3" w:rsidRDefault="000E28F3" w:rsidP="000E28F3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E28F3">
        <w:rPr>
          <w:rFonts w:eastAsia="Calibri"/>
          <w:sz w:val="24"/>
          <w:szCs w:val="24"/>
          <w:lang w:eastAsia="en-US"/>
        </w:rPr>
        <w:t>30. Предметом документарной проверки являются документы, используемые при осуществлении деятельности юридическим лицом, индивидуальным предпринимателем</w:t>
      </w:r>
      <w:r>
        <w:rPr>
          <w:rFonts w:eastAsia="Calibri"/>
          <w:sz w:val="24"/>
          <w:szCs w:val="24"/>
          <w:lang w:eastAsia="en-US"/>
        </w:rPr>
        <w:t>, органов местного самоуправления, органов государственной власти</w:t>
      </w:r>
      <w:r w:rsidRPr="000E28F3">
        <w:rPr>
          <w:rFonts w:eastAsia="Calibri"/>
          <w:sz w:val="24"/>
          <w:szCs w:val="24"/>
          <w:lang w:eastAsia="en-US"/>
        </w:rPr>
        <w:t xml:space="preserve"> и связанные с </w:t>
      </w:r>
      <w:proofErr w:type="gramStart"/>
      <w:r w:rsidRPr="000E28F3">
        <w:rPr>
          <w:rFonts w:eastAsia="Calibri"/>
          <w:sz w:val="24"/>
          <w:szCs w:val="24"/>
          <w:lang w:eastAsia="en-US"/>
        </w:rPr>
        <w:t>исполнением</w:t>
      </w:r>
      <w:proofErr w:type="gramEnd"/>
      <w:r w:rsidRPr="000E28F3">
        <w:rPr>
          <w:rFonts w:eastAsia="Calibri"/>
          <w:sz w:val="24"/>
          <w:szCs w:val="24"/>
          <w:lang w:eastAsia="en-US"/>
        </w:rPr>
        <w:t xml:space="preserve"> им установленных требований, исполнением предписаний уполномоченного органа.</w:t>
      </w:r>
    </w:p>
    <w:p w:rsidR="000E28F3" w:rsidRPr="000E28F3" w:rsidRDefault="000E28F3" w:rsidP="000E28F3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E28F3">
        <w:rPr>
          <w:rFonts w:eastAsia="Calibri"/>
          <w:sz w:val="24"/>
          <w:szCs w:val="24"/>
          <w:lang w:eastAsia="en-US"/>
        </w:rPr>
        <w:t xml:space="preserve">В процессе проведения документарной проверки должностными лицами уполномоченного органа в первую очередь рассматриваются документы </w:t>
      </w:r>
      <w:r>
        <w:rPr>
          <w:rFonts w:eastAsia="Calibri"/>
          <w:sz w:val="24"/>
          <w:szCs w:val="24"/>
          <w:lang w:eastAsia="en-US"/>
        </w:rPr>
        <w:t xml:space="preserve">органов местного самоуправления, органов государственной власти, </w:t>
      </w:r>
      <w:r w:rsidRPr="000E28F3">
        <w:rPr>
          <w:rFonts w:eastAsia="Calibri"/>
          <w:sz w:val="24"/>
          <w:szCs w:val="24"/>
          <w:lang w:eastAsia="en-US"/>
        </w:rPr>
        <w:t xml:space="preserve">юридического лица, индивидуального предпринимателя, имеющиеся в распоряжении Администрации сельского поселения, в том числе уведомления о начале осуществления отдельных видов предпринимательской деятельности, представленные в порядке, установленном Федеральным </w:t>
      </w:r>
      <w:hyperlink r:id="rId8" w:history="1">
        <w:r w:rsidRPr="000E28F3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0E28F3">
        <w:rPr>
          <w:rFonts w:eastAsia="Calibri"/>
          <w:sz w:val="24"/>
          <w:szCs w:val="24"/>
          <w:lang w:eastAsia="en-US"/>
        </w:rPr>
        <w:t xml:space="preserve"> от 26.12.2008 №294-ФЗ, акты предыдущих проверок, материалы рассмотрения дел об административных правонарушениях и</w:t>
      </w:r>
      <w:proofErr w:type="gramEnd"/>
      <w:r w:rsidRPr="000E28F3">
        <w:rPr>
          <w:rFonts w:eastAsia="Calibri"/>
          <w:sz w:val="24"/>
          <w:szCs w:val="24"/>
          <w:lang w:eastAsia="en-US"/>
        </w:rPr>
        <w:t xml:space="preserve"> иные документы о результатах осуществленного в </w:t>
      </w:r>
      <w:r w:rsidRPr="000E28F3">
        <w:rPr>
          <w:rFonts w:eastAsia="Calibri"/>
          <w:sz w:val="24"/>
          <w:szCs w:val="24"/>
          <w:lang w:eastAsia="en-US"/>
        </w:rPr>
        <w:lastRenderedPageBreak/>
        <w:t>отношении этого юридического лица, индивидуального предпринимателя</w:t>
      </w:r>
      <w:r w:rsidR="00C719E9">
        <w:rPr>
          <w:rFonts w:eastAsia="Calibri"/>
          <w:sz w:val="24"/>
          <w:szCs w:val="24"/>
          <w:lang w:eastAsia="en-US"/>
        </w:rPr>
        <w:t xml:space="preserve">, </w:t>
      </w:r>
      <w:r w:rsidRPr="000E28F3">
        <w:rPr>
          <w:rFonts w:eastAsia="Calibri"/>
          <w:sz w:val="24"/>
          <w:szCs w:val="24"/>
          <w:lang w:eastAsia="en-US"/>
        </w:rPr>
        <w:t xml:space="preserve"> </w:t>
      </w:r>
      <w:r w:rsidR="00C719E9">
        <w:rPr>
          <w:rFonts w:eastAsia="Calibri"/>
          <w:sz w:val="24"/>
          <w:szCs w:val="24"/>
          <w:lang w:eastAsia="en-US"/>
        </w:rPr>
        <w:t xml:space="preserve"> органа местного самоуправления, органа государственной власти</w:t>
      </w:r>
      <w:r w:rsidR="00C719E9" w:rsidRPr="000E28F3">
        <w:rPr>
          <w:rFonts w:eastAsia="Calibri"/>
          <w:sz w:val="24"/>
          <w:szCs w:val="24"/>
          <w:lang w:eastAsia="en-US"/>
        </w:rPr>
        <w:t xml:space="preserve"> </w:t>
      </w:r>
      <w:r w:rsidRPr="000E28F3">
        <w:rPr>
          <w:rFonts w:eastAsia="Calibri"/>
          <w:sz w:val="24"/>
          <w:szCs w:val="24"/>
          <w:lang w:eastAsia="en-US"/>
        </w:rPr>
        <w:t>муниципального контроля.</w:t>
      </w:r>
    </w:p>
    <w:p w:rsidR="000E28F3" w:rsidRPr="000E28F3" w:rsidRDefault="000E28F3" w:rsidP="000E28F3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E28F3">
        <w:rPr>
          <w:rFonts w:eastAsia="Calibri"/>
          <w:sz w:val="24"/>
          <w:szCs w:val="24"/>
          <w:lang w:eastAsia="en-US"/>
        </w:rPr>
        <w:t xml:space="preserve">Для получения данных о зарегистрированных правах на земельный участок, используемый юридическим лицом, индивидуальным предпринимателем, </w:t>
      </w:r>
      <w:r w:rsidR="00C719E9">
        <w:rPr>
          <w:rFonts w:eastAsia="Calibri"/>
          <w:sz w:val="24"/>
          <w:szCs w:val="24"/>
          <w:lang w:eastAsia="en-US"/>
        </w:rPr>
        <w:t>органом местного самоуправления, органом государственной власти</w:t>
      </w:r>
      <w:r w:rsidR="00C719E9" w:rsidRPr="000E28F3">
        <w:rPr>
          <w:rFonts w:eastAsia="Calibri"/>
          <w:sz w:val="24"/>
          <w:szCs w:val="24"/>
          <w:lang w:eastAsia="en-US"/>
        </w:rPr>
        <w:t xml:space="preserve"> </w:t>
      </w:r>
      <w:r w:rsidRPr="000E28F3">
        <w:rPr>
          <w:rFonts w:eastAsia="Calibri"/>
          <w:sz w:val="24"/>
          <w:szCs w:val="24"/>
          <w:lang w:eastAsia="en-US"/>
        </w:rPr>
        <w:t>уполномоченный орган направляет запрос в Управление Федеральной службы государственной регистрации, кадастра и картографии по Томской области.</w:t>
      </w:r>
    </w:p>
    <w:p w:rsidR="000E28F3" w:rsidRPr="000E28F3" w:rsidRDefault="000E28F3" w:rsidP="000E28F3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E28F3">
        <w:rPr>
          <w:rFonts w:eastAsia="Calibri"/>
          <w:sz w:val="24"/>
          <w:szCs w:val="24"/>
          <w:lang w:eastAsia="en-US"/>
        </w:rPr>
        <w:t>В случае если достоверность сведений, содержащихся в документах, имеющихся в распоряжении уполномоченного органа и полученных из Управления Федеральной службы государственной регистрации, кадастра и картографии по Томской области, вызывает обоснованные сомнения либо эти сведения не позволяют оценить исполнение юридическим лицом, индивидуальным предпринимателем</w:t>
      </w:r>
      <w:r w:rsidR="007C3526">
        <w:rPr>
          <w:rFonts w:eastAsia="Calibri"/>
          <w:sz w:val="24"/>
          <w:szCs w:val="24"/>
          <w:lang w:eastAsia="en-US"/>
        </w:rPr>
        <w:t>,</w:t>
      </w:r>
      <w:r w:rsidR="007C3526" w:rsidRPr="007C3526">
        <w:rPr>
          <w:rFonts w:eastAsia="Calibri"/>
          <w:sz w:val="24"/>
          <w:szCs w:val="24"/>
          <w:lang w:eastAsia="en-US"/>
        </w:rPr>
        <w:t xml:space="preserve"> </w:t>
      </w:r>
      <w:r w:rsidR="007C3526">
        <w:rPr>
          <w:rFonts w:eastAsia="Calibri"/>
          <w:sz w:val="24"/>
          <w:szCs w:val="24"/>
          <w:lang w:eastAsia="en-US"/>
        </w:rPr>
        <w:t>органом местного самоуправления, органом государственной власти</w:t>
      </w:r>
      <w:r w:rsidRPr="000E28F3">
        <w:rPr>
          <w:rFonts w:eastAsia="Calibri"/>
          <w:sz w:val="24"/>
          <w:szCs w:val="24"/>
          <w:lang w:eastAsia="en-US"/>
        </w:rPr>
        <w:t xml:space="preserve"> установленных требований, уполномоченный орган направляет в адрес юридического лица, индивидуального предпринимателя</w:t>
      </w:r>
      <w:r w:rsidR="007C3526">
        <w:rPr>
          <w:rFonts w:eastAsia="Calibri"/>
          <w:sz w:val="24"/>
          <w:szCs w:val="24"/>
          <w:lang w:eastAsia="en-US"/>
        </w:rPr>
        <w:t>,</w:t>
      </w:r>
      <w:r w:rsidR="007C3526" w:rsidRPr="007C3526">
        <w:rPr>
          <w:rFonts w:eastAsia="Calibri"/>
          <w:sz w:val="24"/>
          <w:szCs w:val="24"/>
          <w:lang w:eastAsia="en-US"/>
        </w:rPr>
        <w:t xml:space="preserve"> </w:t>
      </w:r>
      <w:r w:rsidR="007C3526">
        <w:rPr>
          <w:rFonts w:eastAsia="Calibri"/>
          <w:sz w:val="24"/>
          <w:szCs w:val="24"/>
          <w:lang w:eastAsia="en-US"/>
        </w:rPr>
        <w:t>органов местного</w:t>
      </w:r>
      <w:proofErr w:type="gramEnd"/>
      <w:r w:rsidR="007C3526">
        <w:rPr>
          <w:rFonts w:eastAsia="Calibri"/>
          <w:sz w:val="24"/>
          <w:szCs w:val="24"/>
          <w:lang w:eastAsia="en-US"/>
        </w:rPr>
        <w:t xml:space="preserve"> самоуправления, органов государственной власти,</w:t>
      </w:r>
      <w:r w:rsidRPr="000E28F3">
        <w:rPr>
          <w:rFonts w:eastAsia="Calibri"/>
          <w:sz w:val="24"/>
          <w:szCs w:val="24"/>
          <w:lang w:eastAsia="en-US"/>
        </w:rPr>
        <w:t xml:space="preserve"> мотивированный запрос с требованием представить иные необходимые для рассмотрения в ходе проведения документарной проверки документы в виде копий, заверенных печатью (при ее наличии) и соответственно подписью руководителя, иного должностного лица юридического лица, индивидуального предпринимателя, его уполномоченного представителя. К запросу прилагается заверенная печатью копия приказа руководителя уполномоченного органа о проведении проверки.</w:t>
      </w:r>
    </w:p>
    <w:p w:rsidR="000E28F3" w:rsidRPr="000E28F3" w:rsidRDefault="000E28F3" w:rsidP="000E28F3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E28F3">
        <w:rPr>
          <w:rFonts w:eastAsia="Calibri"/>
          <w:sz w:val="24"/>
          <w:szCs w:val="24"/>
          <w:lang w:eastAsia="en-US"/>
        </w:rPr>
        <w:t>В течение 10 рабочих дней со дня получения мотивированного запроса юридическое лицо, индивидуальный предприниматель</w:t>
      </w:r>
      <w:r w:rsidR="00C719E9">
        <w:rPr>
          <w:rFonts w:eastAsia="Calibri"/>
          <w:sz w:val="24"/>
          <w:szCs w:val="24"/>
          <w:lang w:eastAsia="en-US"/>
        </w:rPr>
        <w:t>,</w:t>
      </w:r>
      <w:r w:rsidRPr="000E28F3">
        <w:rPr>
          <w:rFonts w:eastAsia="Calibri"/>
          <w:sz w:val="24"/>
          <w:szCs w:val="24"/>
          <w:lang w:eastAsia="en-US"/>
        </w:rPr>
        <w:t xml:space="preserve"> </w:t>
      </w:r>
      <w:r w:rsidR="00C719E9">
        <w:rPr>
          <w:rFonts w:eastAsia="Calibri"/>
          <w:sz w:val="24"/>
          <w:szCs w:val="24"/>
          <w:lang w:eastAsia="en-US"/>
        </w:rPr>
        <w:t>орган местного самоуправления, орган государственной власти</w:t>
      </w:r>
      <w:r w:rsidR="00C719E9" w:rsidRPr="000E28F3">
        <w:rPr>
          <w:rFonts w:eastAsia="Calibri"/>
          <w:sz w:val="24"/>
          <w:szCs w:val="24"/>
          <w:lang w:eastAsia="en-US"/>
        </w:rPr>
        <w:t xml:space="preserve"> </w:t>
      </w:r>
      <w:r w:rsidRPr="000E28F3">
        <w:rPr>
          <w:rFonts w:eastAsia="Calibri"/>
          <w:sz w:val="24"/>
          <w:szCs w:val="24"/>
          <w:lang w:eastAsia="en-US"/>
        </w:rPr>
        <w:t>обязан направить в уполномоченный орган указанные в запросе документы.</w:t>
      </w:r>
    </w:p>
    <w:p w:rsidR="000E28F3" w:rsidRPr="000E28F3" w:rsidRDefault="000E28F3" w:rsidP="000E28F3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E28F3">
        <w:rPr>
          <w:rFonts w:eastAsia="Calibri"/>
          <w:sz w:val="24"/>
          <w:szCs w:val="24"/>
          <w:lang w:eastAsia="en-US"/>
        </w:rPr>
        <w:t>Указанные в запросе документы представляются в виде копий, заверенных подписью руководителя, иного должностного лица или уполномоченного представителя юридического лица, индивидуального предпринимателя</w:t>
      </w:r>
      <w:r w:rsidR="007C3526">
        <w:rPr>
          <w:rFonts w:eastAsia="Calibri"/>
          <w:sz w:val="24"/>
          <w:szCs w:val="24"/>
          <w:lang w:eastAsia="en-US"/>
        </w:rPr>
        <w:t>, органа местного самоуправления, органа государственной власти</w:t>
      </w:r>
      <w:r w:rsidRPr="000E28F3">
        <w:rPr>
          <w:rFonts w:eastAsia="Calibri"/>
          <w:sz w:val="24"/>
          <w:szCs w:val="24"/>
          <w:lang w:eastAsia="en-US"/>
        </w:rPr>
        <w:t xml:space="preserve"> и печатью (при ее наличии). Юридическое лицо, индивидуальный предприниматель</w:t>
      </w:r>
      <w:r w:rsidR="00C719E9">
        <w:rPr>
          <w:rFonts w:eastAsia="Calibri"/>
          <w:sz w:val="24"/>
          <w:szCs w:val="24"/>
          <w:lang w:eastAsia="en-US"/>
        </w:rPr>
        <w:t>,</w:t>
      </w:r>
      <w:r w:rsidR="00C719E9" w:rsidRPr="00C719E9">
        <w:rPr>
          <w:rFonts w:eastAsia="Calibri"/>
          <w:sz w:val="24"/>
          <w:szCs w:val="24"/>
          <w:lang w:eastAsia="en-US"/>
        </w:rPr>
        <w:t xml:space="preserve"> </w:t>
      </w:r>
      <w:r w:rsidR="00C719E9">
        <w:rPr>
          <w:rFonts w:eastAsia="Calibri"/>
          <w:sz w:val="24"/>
          <w:szCs w:val="24"/>
          <w:lang w:eastAsia="en-US"/>
        </w:rPr>
        <w:t xml:space="preserve">орган местного самоуправления, орган государственной власти </w:t>
      </w:r>
      <w:r w:rsidRPr="000E28F3">
        <w:rPr>
          <w:rFonts w:eastAsia="Calibri"/>
          <w:sz w:val="24"/>
          <w:szCs w:val="24"/>
          <w:lang w:eastAsia="en-US"/>
        </w:rPr>
        <w:t xml:space="preserve">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0E28F3" w:rsidRPr="000E28F3" w:rsidRDefault="000E28F3" w:rsidP="000E28F3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E28F3">
        <w:rPr>
          <w:rFonts w:eastAsia="Calibri"/>
          <w:sz w:val="24"/>
          <w:szCs w:val="24"/>
          <w:lang w:eastAsia="en-US"/>
        </w:rPr>
        <w:t>В случае если в ходе документарной проверки выявлены ошибки и (или) противоречия в представленных документах либо несоответствие сведений, содержащихся в этих документах, сведениям, содержащимся в имеющихся в  распоряжении  уполномоченного органа документах, информация об этом направляется юридическому лицу, индивидуальному предпринимателю</w:t>
      </w:r>
      <w:r w:rsidR="00C719E9">
        <w:rPr>
          <w:rFonts w:eastAsia="Calibri"/>
          <w:sz w:val="24"/>
          <w:szCs w:val="24"/>
          <w:lang w:eastAsia="en-US"/>
        </w:rPr>
        <w:t>,</w:t>
      </w:r>
      <w:r w:rsidR="00C719E9" w:rsidRPr="00C719E9">
        <w:rPr>
          <w:rFonts w:eastAsia="Calibri"/>
          <w:sz w:val="24"/>
          <w:szCs w:val="24"/>
          <w:lang w:eastAsia="en-US"/>
        </w:rPr>
        <w:t xml:space="preserve"> </w:t>
      </w:r>
      <w:r w:rsidR="00C719E9">
        <w:rPr>
          <w:rFonts w:eastAsia="Calibri"/>
          <w:sz w:val="24"/>
          <w:szCs w:val="24"/>
          <w:lang w:eastAsia="en-US"/>
        </w:rPr>
        <w:t>органу местного самоуправления, органу государственной власти</w:t>
      </w:r>
      <w:r w:rsidRPr="000E28F3">
        <w:rPr>
          <w:rFonts w:eastAsia="Calibri"/>
          <w:sz w:val="24"/>
          <w:szCs w:val="24"/>
          <w:lang w:eastAsia="en-US"/>
        </w:rPr>
        <w:t xml:space="preserve"> с требованием представить в течение 10 рабочих дней необходимые пояснения в письменной форме.</w:t>
      </w:r>
      <w:proofErr w:type="gramEnd"/>
    </w:p>
    <w:p w:rsidR="000E28F3" w:rsidRPr="000E28F3" w:rsidRDefault="000E28F3" w:rsidP="000E28F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8F3">
        <w:rPr>
          <w:rFonts w:ascii="Times New Roman" w:hAnsi="Times New Roman" w:cs="Times New Roman"/>
          <w:sz w:val="24"/>
          <w:szCs w:val="24"/>
        </w:rPr>
        <w:t>31.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требований, должностные лица уполномоченного органа вправе провести выездную проверку.</w:t>
      </w:r>
    </w:p>
    <w:p w:rsidR="000E28F3" w:rsidRPr="000E28F3" w:rsidRDefault="000E28F3" w:rsidP="000E28F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8F3">
        <w:rPr>
          <w:rFonts w:ascii="Times New Roman" w:hAnsi="Times New Roman" w:cs="Times New Roman"/>
          <w:sz w:val="24"/>
          <w:szCs w:val="24"/>
        </w:rPr>
        <w:t>Предметом выездной проверки являются содержащиеся в документах юридического лица, индивидуального предпринимателя</w:t>
      </w:r>
      <w:r w:rsidR="00C719E9" w:rsidRPr="00C719E9">
        <w:rPr>
          <w:sz w:val="24"/>
          <w:szCs w:val="24"/>
        </w:rPr>
        <w:t xml:space="preserve"> </w:t>
      </w:r>
      <w:r w:rsidR="007C3526">
        <w:rPr>
          <w:rFonts w:ascii="Times New Roman" w:hAnsi="Times New Roman" w:cs="Times New Roman"/>
          <w:sz w:val="24"/>
          <w:szCs w:val="24"/>
        </w:rPr>
        <w:t>органа</w:t>
      </w:r>
      <w:r w:rsidR="00C719E9" w:rsidRPr="007C3526">
        <w:rPr>
          <w:rFonts w:ascii="Times New Roman" w:hAnsi="Times New Roman" w:cs="Times New Roman"/>
          <w:sz w:val="24"/>
          <w:szCs w:val="24"/>
        </w:rPr>
        <w:t xml:space="preserve"> местного сам</w:t>
      </w:r>
      <w:r w:rsidR="007C3526">
        <w:rPr>
          <w:rFonts w:ascii="Times New Roman" w:hAnsi="Times New Roman" w:cs="Times New Roman"/>
          <w:sz w:val="24"/>
          <w:szCs w:val="24"/>
        </w:rPr>
        <w:t>оуправления, органа</w:t>
      </w:r>
      <w:r w:rsidR="00C719E9" w:rsidRPr="007C3526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 w:rsidR="00C719E9">
        <w:rPr>
          <w:rFonts w:ascii="Times New Roman" w:hAnsi="Times New Roman" w:cs="Times New Roman"/>
          <w:sz w:val="24"/>
          <w:szCs w:val="24"/>
        </w:rPr>
        <w:t xml:space="preserve">, </w:t>
      </w:r>
      <w:r w:rsidRPr="000E28F3">
        <w:rPr>
          <w:rFonts w:ascii="Times New Roman" w:hAnsi="Times New Roman" w:cs="Times New Roman"/>
          <w:sz w:val="24"/>
          <w:szCs w:val="24"/>
        </w:rPr>
        <w:t xml:space="preserve"> сведения, а также состояние используемых указанным лицом при осуществлении деятельности территорий, зданий, строений, сооружений, помещений, оборудования, подобных объектов и принимаемые им меры по исполнению установленных требований.</w:t>
      </w:r>
      <w:proofErr w:type="gramEnd"/>
    </w:p>
    <w:p w:rsidR="000E28F3" w:rsidRPr="000E28F3" w:rsidRDefault="000E28F3" w:rsidP="000E28F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8F3">
        <w:rPr>
          <w:rFonts w:ascii="Times New Roman" w:hAnsi="Times New Roman" w:cs="Times New Roman"/>
          <w:sz w:val="24"/>
          <w:szCs w:val="24"/>
        </w:rPr>
        <w:lastRenderedPageBreak/>
        <w:t>Выездная проверка (как плановая, так и внеплановая) проводится по месту нахождения юридического лица, месту осуществления деятельности индивидуальным предпринимателем и (или) по месту фактического осуществления им деятельности.</w:t>
      </w:r>
    </w:p>
    <w:p w:rsidR="000E28F3" w:rsidRPr="000E28F3" w:rsidRDefault="000E28F3" w:rsidP="000E28F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8F3">
        <w:rPr>
          <w:rFonts w:ascii="Times New Roman" w:hAnsi="Times New Roman" w:cs="Times New Roman"/>
          <w:sz w:val="24"/>
          <w:szCs w:val="24"/>
        </w:rPr>
        <w:t>Выездная проверка проводится в случае, если при документарной проверке не представляется возможным:</w:t>
      </w:r>
    </w:p>
    <w:p w:rsidR="000E28F3" w:rsidRPr="00B32B7B" w:rsidRDefault="000E28F3" w:rsidP="000E28F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8F3">
        <w:rPr>
          <w:rFonts w:ascii="Times New Roman" w:hAnsi="Times New Roman" w:cs="Times New Roman"/>
          <w:sz w:val="24"/>
          <w:szCs w:val="24"/>
        </w:rPr>
        <w:t>- удостовериться в полноте и достоверности сведений, содержащихся в имеющихся в распоряжении уполномоченного органа документах юридического лица, индивидуального предпринимателя</w:t>
      </w:r>
      <w:r w:rsidR="00B32B7B">
        <w:rPr>
          <w:rFonts w:ascii="Times New Roman" w:hAnsi="Times New Roman" w:cs="Times New Roman"/>
          <w:sz w:val="24"/>
          <w:szCs w:val="24"/>
        </w:rPr>
        <w:t>,</w:t>
      </w:r>
      <w:r w:rsidR="00B32B7B" w:rsidRPr="00B32B7B">
        <w:rPr>
          <w:sz w:val="24"/>
          <w:szCs w:val="24"/>
        </w:rPr>
        <w:t xml:space="preserve"> </w:t>
      </w:r>
      <w:r w:rsidR="00B32B7B">
        <w:rPr>
          <w:rFonts w:ascii="Times New Roman" w:hAnsi="Times New Roman" w:cs="Times New Roman"/>
          <w:sz w:val="24"/>
          <w:szCs w:val="24"/>
        </w:rPr>
        <w:t>органа</w:t>
      </w:r>
      <w:r w:rsidR="00B32B7B" w:rsidRPr="00B32B7B">
        <w:rPr>
          <w:rFonts w:ascii="Times New Roman" w:hAnsi="Times New Roman" w:cs="Times New Roman"/>
          <w:sz w:val="24"/>
          <w:szCs w:val="24"/>
        </w:rPr>
        <w:t xml:space="preserve"> местного сам</w:t>
      </w:r>
      <w:r w:rsidR="00B32B7B">
        <w:rPr>
          <w:rFonts w:ascii="Times New Roman" w:hAnsi="Times New Roman" w:cs="Times New Roman"/>
          <w:sz w:val="24"/>
          <w:szCs w:val="24"/>
        </w:rPr>
        <w:t>оуправления, органа</w:t>
      </w:r>
      <w:r w:rsidR="00B32B7B" w:rsidRPr="00B32B7B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 w:rsidRPr="00B32B7B">
        <w:rPr>
          <w:rFonts w:ascii="Times New Roman" w:hAnsi="Times New Roman" w:cs="Times New Roman"/>
          <w:sz w:val="24"/>
          <w:szCs w:val="24"/>
        </w:rPr>
        <w:t>;</w:t>
      </w:r>
    </w:p>
    <w:p w:rsidR="000E28F3" w:rsidRPr="000E28F3" w:rsidRDefault="000E28F3" w:rsidP="000E28F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8F3">
        <w:rPr>
          <w:rFonts w:ascii="Times New Roman" w:hAnsi="Times New Roman" w:cs="Times New Roman"/>
          <w:sz w:val="24"/>
          <w:szCs w:val="24"/>
        </w:rPr>
        <w:t>- оценить соответствие деятельности юридического лица, индивидуального предпринимателя</w:t>
      </w:r>
      <w:r w:rsidR="00B32B7B">
        <w:rPr>
          <w:rFonts w:ascii="Times New Roman" w:hAnsi="Times New Roman" w:cs="Times New Roman"/>
          <w:sz w:val="24"/>
          <w:szCs w:val="24"/>
        </w:rPr>
        <w:t>,</w:t>
      </w:r>
      <w:r w:rsidR="00B32B7B" w:rsidRPr="00B32B7B">
        <w:rPr>
          <w:sz w:val="24"/>
          <w:szCs w:val="24"/>
        </w:rPr>
        <w:t xml:space="preserve"> </w:t>
      </w:r>
      <w:r w:rsidR="00B32B7B" w:rsidRPr="00B32B7B"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государственной власти</w:t>
      </w:r>
      <w:r w:rsidRPr="000E28F3">
        <w:rPr>
          <w:rFonts w:ascii="Times New Roman" w:hAnsi="Times New Roman" w:cs="Times New Roman"/>
          <w:sz w:val="24"/>
          <w:szCs w:val="24"/>
        </w:rPr>
        <w:t xml:space="preserve"> установленным требованиям без проведения соответствующего мероприятия по контролю.</w:t>
      </w:r>
    </w:p>
    <w:p w:rsidR="000E28F3" w:rsidRPr="000E28F3" w:rsidRDefault="000E28F3" w:rsidP="000E28F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8F3">
        <w:rPr>
          <w:rFonts w:ascii="Times New Roman" w:hAnsi="Times New Roman" w:cs="Times New Roman"/>
          <w:sz w:val="24"/>
          <w:szCs w:val="24"/>
        </w:rPr>
        <w:t xml:space="preserve">Выездная проверка начинается с предъявления должностными лицами уполномоченного органа служебных удостоверений, </w:t>
      </w:r>
      <w:r w:rsidR="00B32B7B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E28F3">
        <w:rPr>
          <w:rFonts w:ascii="Times New Roman" w:hAnsi="Times New Roman" w:cs="Times New Roman"/>
          <w:sz w:val="24"/>
          <w:szCs w:val="24"/>
        </w:rPr>
        <w:t>обязательного ознакомления руководителя или иного должностного лица юридического лица, индивидуального предпринимателя,</w:t>
      </w:r>
      <w:r w:rsidR="00B32B7B" w:rsidRPr="00B32B7B">
        <w:rPr>
          <w:sz w:val="24"/>
          <w:szCs w:val="24"/>
        </w:rPr>
        <w:t xml:space="preserve"> </w:t>
      </w:r>
      <w:r w:rsidR="00B32B7B" w:rsidRPr="00B32B7B"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государственной власти</w:t>
      </w:r>
      <w:r w:rsidRPr="000E28F3">
        <w:rPr>
          <w:rFonts w:ascii="Times New Roman" w:hAnsi="Times New Roman" w:cs="Times New Roman"/>
          <w:sz w:val="24"/>
          <w:szCs w:val="24"/>
        </w:rPr>
        <w:t xml:space="preserve"> его уполномоченного представителя с распоряжением Администрации сельского поселения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</w:t>
      </w:r>
      <w:proofErr w:type="gramEnd"/>
      <w:r w:rsidRPr="000E28F3">
        <w:rPr>
          <w:rFonts w:ascii="Times New Roman" w:hAnsi="Times New Roman" w:cs="Times New Roman"/>
          <w:sz w:val="24"/>
          <w:szCs w:val="24"/>
        </w:rPr>
        <w:t xml:space="preserve">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0E28F3" w:rsidRPr="000E28F3" w:rsidRDefault="000E28F3" w:rsidP="000E28F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8F3">
        <w:rPr>
          <w:rFonts w:ascii="Times New Roman" w:hAnsi="Times New Roman" w:cs="Times New Roman"/>
          <w:sz w:val="24"/>
          <w:szCs w:val="24"/>
        </w:rPr>
        <w:t>Уполномоченный орган при необходимости привлекает к проведению выездной проверки экспертов, экспертные организации, не состоящие в гражданско-правовых и трудовых отношениях с юридическим лицом, индивидуальным предпринимателем,</w:t>
      </w:r>
      <w:r w:rsidR="00B32B7B" w:rsidRPr="00B32B7B">
        <w:rPr>
          <w:sz w:val="24"/>
          <w:szCs w:val="24"/>
        </w:rPr>
        <w:t xml:space="preserve"> </w:t>
      </w:r>
      <w:r w:rsidR="00B32B7B">
        <w:rPr>
          <w:rFonts w:ascii="Times New Roman" w:hAnsi="Times New Roman" w:cs="Times New Roman"/>
          <w:sz w:val="24"/>
          <w:szCs w:val="24"/>
        </w:rPr>
        <w:t>органами</w:t>
      </w:r>
      <w:r w:rsidR="00B32B7B" w:rsidRPr="00B32B7B">
        <w:rPr>
          <w:rFonts w:ascii="Times New Roman" w:hAnsi="Times New Roman" w:cs="Times New Roman"/>
          <w:sz w:val="24"/>
          <w:szCs w:val="24"/>
        </w:rPr>
        <w:t xml:space="preserve"> местного сам</w:t>
      </w:r>
      <w:r w:rsidR="00B32B7B">
        <w:rPr>
          <w:rFonts w:ascii="Times New Roman" w:hAnsi="Times New Roman" w:cs="Times New Roman"/>
          <w:sz w:val="24"/>
          <w:szCs w:val="24"/>
        </w:rPr>
        <w:t>оуправления, органами</w:t>
      </w:r>
      <w:r w:rsidR="00B32B7B" w:rsidRPr="00B32B7B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proofErr w:type="gramStart"/>
      <w:r w:rsidR="00B32B7B" w:rsidRPr="00B32B7B">
        <w:rPr>
          <w:rFonts w:ascii="Times New Roman" w:hAnsi="Times New Roman" w:cs="Times New Roman"/>
          <w:sz w:val="24"/>
          <w:szCs w:val="24"/>
        </w:rPr>
        <w:t>власти</w:t>
      </w:r>
      <w:proofErr w:type="gramEnd"/>
      <w:r w:rsidRPr="000E28F3">
        <w:rPr>
          <w:rFonts w:ascii="Times New Roman" w:hAnsi="Times New Roman" w:cs="Times New Roman"/>
          <w:sz w:val="24"/>
          <w:szCs w:val="24"/>
        </w:rPr>
        <w:t xml:space="preserve"> в отношении которого проводится проверка, и не являющиеся аффилированными лицами проверяемого лица.</w:t>
      </w:r>
    </w:p>
    <w:p w:rsidR="000E28F3" w:rsidRPr="000E28F3" w:rsidRDefault="000E28F3" w:rsidP="000E28F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8F3">
        <w:rPr>
          <w:rFonts w:ascii="Times New Roman" w:hAnsi="Times New Roman" w:cs="Times New Roman"/>
          <w:sz w:val="24"/>
          <w:szCs w:val="24"/>
        </w:rPr>
        <w:t>В случае препятствования со стороны юридического лица, индивидуального предпринимателя</w:t>
      </w:r>
      <w:r w:rsidR="00B32B7B">
        <w:rPr>
          <w:rFonts w:ascii="Times New Roman" w:hAnsi="Times New Roman" w:cs="Times New Roman"/>
          <w:sz w:val="24"/>
          <w:szCs w:val="24"/>
        </w:rPr>
        <w:t>,</w:t>
      </w:r>
      <w:r w:rsidR="00B32B7B" w:rsidRPr="00B32B7B">
        <w:rPr>
          <w:sz w:val="24"/>
          <w:szCs w:val="24"/>
        </w:rPr>
        <w:t xml:space="preserve"> </w:t>
      </w:r>
      <w:r w:rsidR="00B32B7B" w:rsidRPr="00B32B7B"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государственной власти</w:t>
      </w:r>
      <w:r w:rsidRPr="000E28F3">
        <w:rPr>
          <w:rFonts w:ascii="Times New Roman" w:hAnsi="Times New Roman" w:cs="Times New Roman"/>
          <w:sz w:val="24"/>
          <w:szCs w:val="24"/>
        </w:rPr>
        <w:t xml:space="preserve"> проведению проверки, а также ограничения доступа должностных лиц уполномоченного органа на проверяемую территорию, должностное лицо уполномоченного органа обязано зафиксировать данный факт в акте, составленном в произвольной форме, и направить акт с приложением необходимых документов и с сопроводительным письмом в орган прокуратуры для решения вопроса о</w:t>
      </w:r>
      <w:proofErr w:type="gramEnd"/>
      <w:r w:rsidRPr="000E28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28F3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0E28F3">
        <w:rPr>
          <w:rFonts w:ascii="Times New Roman" w:hAnsi="Times New Roman" w:cs="Times New Roman"/>
          <w:sz w:val="24"/>
          <w:szCs w:val="24"/>
        </w:rPr>
        <w:t xml:space="preserve"> мер прокурорского реагирования, а также составить протокол об административном правонарушении.</w:t>
      </w:r>
    </w:p>
    <w:p w:rsidR="000E28F3" w:rsidRPr="0083789F" w:rsidRDefault="000E28F3" w:rsidP="0083789F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2AA" w:rsidRPr="0083789F" w:rsidRDefault="004C52AA" w:rsidP="00665347">
      <w:pPr>
        <w:rPr>
          <w:sz w:val="24"/>
          <w:szCs w:val="24"/>
        </w:rPr>
      </w:pPr>
    </w:p>
    <w:p w:rsidR="00CB56BE" w:rsidRPr="007D1A09" w:rsidRDefault="00CB56BE" w:rsidP="00CB56B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A09">
        <w:rPr>
          <w:rFonts w:ascii="Times New Roman" w:hAnsi="Times New Roman" w:cs="Times New Roman"/>
          <w:sz w:val="24"/>
          <w:szCs w:val="24"/>
        </w:rPr>
        <w:t>п. 33 гл. 4.</w:t>
      </w:r>
      <w:r w:rsidR="007D1A09">
        <w:rPr>
          <w:rFonts w:ascii="Times New Roman" w:hAnsi="Times New Roman" w:cs="Times New Roman"/>
          <w:sz w:val="24"/>
          <w:szCs w:val="24"/>
        </w:rPr>
        <w:t xml:space="preserve"> раздел 3</w:t>
      </w:r>
    </w:p>
    <w:p w:rsidR="00014FBC" w:rsidRDefault="00CB56BE" w:rsidP="00CB56B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6BE">
        <w:rPr>
          <w:rFonts w:ascii="Times New Roman" w:hAnsi="Times New Roman" w:cs="Times New Roman"/>
          <w:sz w:val="24"/>
          <w:szCs w:val="24"/>
        </w:rPr>
        <w:t xml:space="preserve"> Основаниями для начала административной процедуры по проведению внеплановой проверки</w:t>
      </w:r>
      <w:r w:rsidR="000218B8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014FBC">
        <w:rPr>
          <w:rFonts w:ascii="Times New Roman" w:hAnsi="Times New Roman" w:cs="Times New Roman"/>
          <w:sz w:val="24"/>
          <w:szCs w:val="24"/>
        </w:rPr>
        <w:t>:</w:t>
      </w:r>
    </w:p>
    <w:p w:rsidR="00014FBC" w:rsidRDefault="00014FBC" w:rsidP="00CB56B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6BE" w:rsidRDefault="000218B8" w:rsidP="00CB56B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юридических лиц, индивидуальных предпринимателей</w:t>
      </w:r>
      <w:r w:rsidR="002072DE">
        <w:rPr>
          <w:rFonts w:ascii="Times New Roman" w:hAnsi="Times New Roman" w:cs="Times New Roman"/>
          <w:sz w:val="24"/>
          <w:szCs w:val="24"/>
        </w:rPr>
        <w:t xml:space="preserve"> наряду с основаниями, указанны</w:t>
      </w:r>
      <w:r w:rsidR="00F222A2">
        <w:rPr>
          <w:rFonts w:ascii="Times New Roman" w:hAnsi="Times New Roman" w:cs="Times New Roman"/>
          <w:sz w:val="24"/>
          <w:szCs w:val="24"/>
        </w:rPr>
        <w:t>ми в части 2 статьи 10 Федерального закона « О защите прав юридических</w:t>
      </w:r>
      <w:r w:rsidR="002072DE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56BE" w:rsidRPr="00CB56BE">
        <w:rPr>
          <w:rFonts w:ascii="Times New Roman" w:hAnsi="Times New Roman" w:cs="Times New Roman"/>
          <w:sz w:val="24"/>
          <w:szCs w:val="24"/>
        </w:rPr>
        <w:t>являются:</w:t>
      </w:r>
    </w:p>
    <w:p w:rsidR="002072DE" w:rsidRDefault="002072DE" w:rsidP="002072DE">
      <w:pPr>
        <w:pStyle w:val="ConsPlusNormal"/>
        <w:tabs>
          <w:tab w:val="left" w:pos="567"/>
        </w:tabs>
        <w:ind w:firstLine="567"/>
        <w:jc w:val="both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</w:t>
      </w:r>
      <w:r w:rsidRPr="0010262D">
        <w:rPr>
          <w:b/>
          <w:szCs w:val="24"/>
        </w:rPr>
        <w:t xml:space="preserve"> </w:t>
      </w:r>
    </w:p>
    <w:p w:rsidR="002072DE" w:rsidRDefault="002072DE" w:rsidP="00CB56B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56BE">
        <w:rPr>
          <w:rFonts w:ascii="Times New Roman" w:hAnsi="Times New Roman" w:cs="Times New Roman"/>
          <w:sz w:val="24"/>
          <w:szCs w:val="24"/>
        </w:rPr>
        <w:t xml:space="preserve"> поступление в орган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 обращений  граждан, юридических лиц и</w:t>
      </w:r>
      <w:r w:rsidRPr="00CB56BE">
        <w:rPr>
          <w:rFonts w:ascii="Times New Roman" w:hAnsi="Times New Roman" w:cs="Times New Roman"/>
          <w:sz w:val="24"/>
          <w:szCs w:val="24"/>
        </w:rPr>
        <w:t xml:space="preserve"> информац</w:t>
      </w:r>
      <w:r>
        <w:rPr>
          <w:rFonts w:ascii="Times New Roman" w:hAnsi="Times New Roman" w:cs="Times New Roman"/>
          <w:sz w:val="24"/>
          <w:szCs w:val="24"/>
        </w:rPr>
        <w:t>ии от  государственных органов и</w:t>
      </w:r>
      <w:r w:rsidRPr="00CB56BE">
        <w:rPr>
          <w:rFonts w:ascii="Times New Roman" w:hAnsi="Times New Roman" w:cs="Times New Roman"/>
          <w:sz w:val="24"/>
          <w:szCs w:val="24"/>
        </w:rPr>
        <w:t xml:space="preserve"> органов местного </w:t>
      </w:r>
      <w:r w:rsidRPr="00CB56BE">
        <w:rPr>
          <w:rFonts w:ascii="Times New Roman" w:hAnsi="Times New Roman" w:cs="Times New Roman"/>
          <w:sz w:val="24"/>
          <w:szCs w:val="24"/>
        </w:rPr>
        <w:lastRenderedPageBreak/>
        <w:t>са</w:t>
      </w:r>
      <w:r>
        <w:rPr>
          <w:rFonts w:ascii="Times New Roman" w:hAnsi="Times New Roman" w:cs="Times New Roman"/>
          <w:sz w:val="24"/>
          <w:szCs w:val="24"/>
        </w:rPr>
        <w:t>моуправления о нарушениях имущественных прав Российской Федерации, Томской области, муниципальных образований, юридических лиц</w:t>
      </w:r>
      <w:r w:rsidR="00014FBC">
        <w:rPr>
          <w:rFonts w:ascii="Times New Roman" w:hAnsi="Times New Roman" w:cs="Times New Roman"/>
          <w:sz w:val="24"/>
          <w:szCs w:val="24"/>
        </w:rPr>
        <w:t>, граждан.</w:t>
      </w:r>
    </w:p>
    <w:p w:rsidR="00014FBC" w:rsidRDefault="00014FBC" w:rsidP="00CB56B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FBC" w:rsidRDefault="00014FBC" w:rsidP="00014FB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государственной власти, граждан</w:t>
      </w:r>
      <w:bookmarkStart w:id="1" w:name="Par232"/>
      <w:bookmarkEnd w:id="1"/>
    </w:p>
    <w:p w:rsidR="00CB56BE" w:rsidRPr="00CB56BE" w:rsidRDefault="00CB56BE" w:rsidP="00014FB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6BE">
        <w:rPr>
          <w:rFonts w:ascii="Times New Roman" w:hAnsi="Times New Roman" w:cs="Times New Roman"/>
          <w:sz w:val="24"/>
          <w:szCs w:val="24"/>
        </w:rPr>
        <w:t xml:space="preserve">- истечение срока </w:t>
      </w:r>
      <w:r w:rsidR="00014FBC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CB56BE">
        <w:rPr>
          <w:rFonts w:ascii="Times New Roman" w:hAnsi="Times New Roman" w:cs="Times New Roman"/>
          <w:sz w:val="24"/>
          <w:szCs w:val="24"/>
        </w:rPr>
        <w:t>ранее выданного предписания об устранении выявленного нарушения</w:t>
      </w:r>
      <w:r w:rsidR="003E27A6">
        <w:rPr>
          <w:rFonts w:ascii="Times New Roman" w:hAnsi="Times New Roman" w:cs="Times New Roman"/>
          <w:sz w:val="24"/>
          <w:szCs w:val="24"/>
        </w:rPr>
        <w:t xml:space="preserve"> земельного законодательства Российской Федерации и Томской области</w:t>
      </w:r>
      <w:r w:rsidRPr="00CB56BE">
        <w:rPr>
          <w:rFonts w:ascii="Times New Roman" w:hAnsi="Times New Roman" w:cs="Times New Roman"/>
          <w:sz w:val="24"/>
          <w:szCs w:val="24"/>
        </w:rPr>
        <w:t>;</w:t>
      </w:r>
    </w:p>
    <w:p w:rsidR="00CB56BE" w:rsidRDefault="00CB56BE" w:rsidP="00CB56B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3"/>
      <w:bookmarkEnd w:id="2"/>
      <w:proofErr w:type="gramStart"/>
      <w:r w:rsidRPr="00CB56BE">
        <w:rPr>
          <w:rFonts w:ascii="Times New Roman" w:hAnsi="Times New Roman" w:cs="Times New Roman"/>
          <w:sz w:val="24"/>
          <w:szCs w:val="24"/>
        </w:rPr>
        <w:t>- поступление в орган</w:t>
      </w:r>
      <w:r w:rsidR="003E27A6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</w:t>
      </w:r>
      <w:r w:rsidR="00B539B2">
        <w:rPr>
          <w:rFonts w:ascii="Times New Roman" w:hAnsi="Times New Roman" w:cs="Times New Roman"/>
          <w:sz w:val="24"/>
          <w:szCs w:val="24"/>
        </w:rPr>
        <w:t xml:space="preserve"> обращений  граждан, юридических лиц и</w:t>
      </w:r>
      <w:r w:rsidRPr="00CB56BE">
        <w:rPr>
          <w:rFonts w:ascii="Times New Roman" w:hAnsi="Times New Roman" w:cs="Times New Roman"/>
          <w:sz w:val="24"/>
          <w:szCs w:val="24"/>
        </w:rPr>
        <w:t xml:space="preserve"> информац</w:t>
      </w:r>
      <w:r w:rsidR="00B539B2">
        <w:rPr>
          <w:rFonts w:ascii="Times New Roman" w:hAnsi="Times New Roman" w:cs="Times New Roman"/>
          <w:sz w:val="24"/>
          <w:szCs w:val="24"/>
        </w:rPr>
        <w:t>ии от  государственных органов и</w:t>
      </w:r>
      <w:r w:rsidRPr="00CB56BE">
        <w:rPr>
          <w:rFonts w:ascii="Times New Roman" w:hAnsi="Times New Roman" w:cs="Times New Roman"/>
          <w:sz w:val="24"/>
          <w:szCs w:val="24"/>
        </w:rPr>
        <w:t xml:space="preserve"> органов местного са</w:t>
      </w:r>
      <w:r w:rsidR="00B539B2">
        <w:rPr>
          <w:rFonts w:ascii="Times New Roman" w:hAnsi="Times New Roman" w:cs="Times New Roman"/>
          <w:sz w:val="24"/>
          <w:szCs w:val="24"/>
        </w:rPr>
        <w:t xml:space="preserve">моуправления о фактах нарушений земельного законодательства Российской Федерации и Томской области, влекущих возникновение чрезвычайных ситуаций, </w:t>
      </w:r>
      <w:r w:rsidR="00C502F6">
        <w:rPr>
          <w:rFonts w:ascii="Times New Roman" w:hAnsi="Times New Roman" w:cs="Times New Roman"/>
          <w:sz w:val="24"/>
          <w:szCs w:val="24"/>
        </w:rPr>
        <w:t>угрозу жизни и здоровью граждан,</w:t>
      </w:r>
      <w:r w:rsidR="00B539B2">
        <w:rPr>
          <w:rFonts w:ascii="Times New Roman" w:hAnsi="Times New Roman" w:cs="Times New Roman"/>
          <w:sz w:val="24"/>
          <w:szCs w:val="24"/>
        </w:rPr>
        <w:t xml:space="preserve"> а также массовые нарушения имущественных прав Российской Федерации, Томской области, муниципальных образований, юридических лиц, граждан;</w:t>
      </w:r>
      <w:proofErr w:type="gramEnd"/>
    </w:p>
    <w:p w:rsidR="0010262D" w:rsidRDefault="00B539B2" w:rsidP="0010262D">
      <w:pPr>
        <w:pStyle w:val="ConsPlusNormal"/>
        <w:tabs>
          <w:tab w:val="left" w:pos="567"/>
        </w:tabs>
        <w:ind w:firstLine="567"/>
        <w:jc w:val="both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</w:t>
      </w:r>
      <w:r w:rsidR="0010262D" w:rsidRPr="0010262D">
        <w:rPr>
          <w:b/>
          <w:szCs w:val="24"/>
        </w:rPr>
        <w:t xml:space="preserve"> </w:t>
      </w:r>
    </w:p>
    <w:p w:rsidR="0010262D" w:rsidRPr="0010262D" w:rsidRDefault="0010262D" w:rsidP="0010262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п.34 гл.4 раздел 3</w:t>
      </w:r>
      <w:r w:rsidRPr="0010262D">
        <w:rPr>
          <w:rFonts w:ascii="Times New Roman" w:hAnsi="Times New Roman" w:cs="Times New Roman"/>
          <w:sz w:val="24"/>
          <w:szCs w:val="24"/>
        </w:rPr>
        <w:t xml:space="preserve"> Обращения и заявления, не позволяющие установить лицо, обратившееся в уполномоченный орган, а также обращения и заявления, не содержащие</w:t>
      </w:r>
      <w:r>
        <w:rPr>
          <w:rFonts w:ascii="Times New Roman" w:hAnsi="Times New Roman" w:cs="Times New Roman"/>
          <w:sz w:val="24"/>
          <w:szCs w:val="24"/>
        </w:rPr>
        <w:t xml:space="preserve"> сведений о ф</w:t>
      </w:r>
      <w:r w:rsidR="008133C2">
        <w:rPr>
          <w:rFonts w:ascii="Times New Roman" w:hAnsi="Times New Roman" w:cs="Times New Roman"/>
          <w:sz w:val="24"/>
          <w:szCs w:val="24"/>
        </w:rPr>
        <w:t>актах,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 пункт</w:t>
      </w:r>
      <w:r w:rsidR="008133C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33 </w:t>
      </w:r>
      <w:r w:rsidRPr="0010262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не могут служить основанием для проведения внеплановой проверки.</w:t>
      </w:r>
    </w:p>
    <w:p w:rsidR="00B539B2" w:rsidRDefault="00B539B2" w:rsidP="00CB56B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2D" w:rsidRPr="00CB56BE" w:rsidRDefault="008439A4" w:rsidP="00CB56B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п.35 и п.36 гл. 4 раздел 3 считать не действительными.</w:t>
      </w:r>
    </w:p>
    <w:p w:rsidR="00A31C5F" w:rsidRDefault="00A31C5F" w:rsidP="00665347">
      <w:pPr>
        <w:rPr>
          <w:sz w:val="24"/>
          <w:szCs w:val="24"/>
        </w:rPr>
      </w:pPr>
      <w:bookmarkStart w:id="3" w:name="Par234"/>
      <w:bookmarkEnd w:id="3"/>
    </w:p>
    <w:p w:rsidR="00F758BA" w:rsidRPr="00F758BA" w:rsidRDefault="005C1260" w:rsidP="00F758B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п.38 гл.</w:t>
      </w:r>
      <w:r w:rsidR="00F758BA">
        <w:rPr>
          <w:rFonts w:ascii="Times New Roman" w:hAnsi="Times New Roman" w:cs="Times New Roman"/>
          <w:sz w:val="24"/>
          <w:szCs w:val="24"/>
        </w:rPr>
        <w:t>4</w:t>
      </w:r>
      <w:r w:rsidR="00F758BA" w:rsidRPr="00F7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раздел 3 </w:t>
      </w:r>
      <w:r w:rsidR="00F758BA" w:rsidRPr="00F758BA">
        <w:rPr>
          <w:rFonts w:ascii="Times New Roman" w:hAnsi="Times New Roman" w:cs="Times New Roman"/>
          <w:sz w:val="24"/>
          <w:szCs w:val="24"/>
        </w:rPr>
        <w:t>Административная процедура по проведению внеплановой проверки предусматривает следующие административные действия:</w:t>
      </w:r>
    </w:p>
    <w:p w:rsidR="00F758BA" w:rsidRPr="00F758BA" w:rsidRDefault="00F758BA" w:rsidP="00F758B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8BA">
        <w:rPr>
          <w:rFonts w:ascii="Times New Roman" w:hAnsi="Times New Roman" w:cs="Times New Roman"/>
          <w:sz w:val="24"/>
          <w:szCs w:val="24"/>
        </w:rPr>
        <w:t>1) подготовка распоряжения Администрации сельского поселения на осуществление внеплановой проверки;</w:t>
      </w:r>
    </w:p>
    <w:p w:rsidR="00F758BA" w:rsidRPr="00F758BA" w:rsidRDefault="00F758BA" w:rsidP="00F758B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8BA">
        <w:rPr>
          <w:rFonts w:ascii="Times New Roman" w:hAnsi="Times New Roman" w:cs="Times New Roman"/>
          <w:sz w:val="24"/>
          <w:szCs w:val="24"/>
        </w:rPr>
        <w:t xml:space="preserve">2) согласование с органами прокуратуры проведения внеплановой проверки по основаниям, указанным в </w:t>
      </w:r>
      <w:r w:rsidR="00835D55">
        <w:rPr>
          <w:rFonts w:ascii="Times New Roman" w:hAnsi="Times New Roman" w:cs="Times New Roman"/>
          <w:sz w:val="24"/>
          <w:szCs w:val="24"/>
        </w:rPr>
        <w:t>абзацах один, два, три</w:t>
      </w:r>
      <w:r w:rsidRPr="00F758B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F758BA" w:rsidRPr="00F758BA" w:rsidRDefault="00F758BA" w:rsidP="00F758B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8BA">
        <w:rPr>
          <w:rFonts w:ascii="Times New Roman" w:hAnsi="Times New Roman" w:cs="Times New Roman"/>
          <w:sz w:val="24"/>
          <w:szCs w:val="24"/>
        </w:rPr>
        <w:t>3) уведомление юридического лица или индивидуального предпринимателя</w:t>
      </w:r>
      <w:r w:rsidR="00835D55">
        <w:rPr>
          <w:rFonts w:ascii="Times New Roman" w:hAnsi="Times New Roman" w:cs="Times New Roman"/>
          <w:sz w:val="24"/>
          <w:szCs w:val="24"/>
        </w:rPr>
        <w:t>, органов местного самоуправления, органов</w:t>
      </w:r>
      <w:r w:rsidRPr="00F758BA">
        <w:rPr>
          <w:rFonts w:ascii="Times New Roman" w:hAnsi="Times New Roman" w:cs="Times New Roman"/>
          <w:sz w:val="24"/>
          <w:szCs w:val="24"/>
        </w:rPr>
        <w:t xml:space="preserve"> </w:t>
      </w:r>
      <w:r w:rsidR="00835D55">
        <w:rPr>
          <w:rFonts w:ascii="Times New Roman" w:hAnsi="Times New Roman" w:cs="Times New Roman"/>
          <w:sz w:val="24"/>
          <w:szCs w:val="24"/>
        </w:rPr>
        <w:t>государственной власти, граждан</w:t>
      </w:r>
      <w:r>
        <w:rPr>
          <w:rFonts w:ascii="Times New Roman" w:hAnsi="Times New Roman" w:cs="Times New Roman"/>
          <w:sz w:val="24"/>
          <w:szCs w:val="24"/>
        </w:rPr>
        <w:t xml:space="preserve"> не менее чем за двадцать четыре часа до начала проведения внепланово</w:t>
      </w:r>
      <w:r w:rsidR="00835D5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проверки посредством направления уведомления любым доступным способом</w:t>
      </w:r>
      <w:r w:rsidRPr="00F758BA">
        <w:rPr>
          <w:rFonts w:ascii="Times New Roman" w:hAnsi="Times New Roman" w:cs="Times New Roman"/>
          <w:sz w:val="24"/>
          <w:szCs w:val="24"/>
        </w:rPr>
        <w:t>;</w:t>
      </w:r>
    </w:p>
    <w:p w:rsidR="00F758BA" w:rsidRPr="00F758BA" w:rsidRDefault="00F758BA" w:rsidP="00F758B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8BA">
        <w:rPr>
          <w:rFonts w:ascii="Times New Roman" w:hAnsi="Times New Roman" w:cs="Times New Roman"/>
          <w:sz w:val="24"/>
          <w:szCs w:val="24"/>
        </w:rPr>
        <w:t>4) проведение внеплановой проверки.</w:t>
      </w:r>
    </w:p>
    <w:p w:rsidR="009816EB" w:rsidRPr="00393D14" w:rsidRDefault="00393D14" w:rsidP="009816E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260">
        <w:rPr>
          <w:rFonts w:ascii="Times New Roman" w:hAnsi="Times New Roman" w:cs="Times New Roman"/>
          <w:sz w:val="24"/>
          <w:szCs w:val="24"/>
        </w:rPr>
        <w:t>п.46 гл</w:t>
      </w:r>
      <w:r w:rsidR="009816EB" w:rsidRPr="005C1260">
        <w:rPr>
          <w:rFonts w:ascii="Times New Roman" w:hAnsi="Times New Roman" w:cs="Times New Roman"/>
          <w:sz w:val="24"/>
          <w:szCs w:val="24"/>
        </w:rPr>
        <w:t>.</w:t>
      </w:r>
      <w:r w:rsidRPr="005C1260">
        <w:rPr>
          <w:rFonts w:ascii="Times New Roman" w:hAnsi="Times New Roman" w:cs="Times New Roman"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5C1260">
        <w:rPr>
          <w:rFonts w:ascii="Times New Roman" w:hAnsi="Times New Roman" w:cs="Times New Roman"/>
          <w:sz w:val="24"/>
          <w:szCs w:val="24"/>
        </w:rPr>
        <w:t xml:space="preserve"> раздел 3</w:t>
      </w:r>
      <w:proofErr w:type="gramStart"/>
      <w:r w:rsidR="005C126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результатам проверки должностные лица органов муниципального контроля составляют в пределах срока(30 дней), акт проверки в двух экземплярах по форме, утверждаемой органом муниципального земельного контроля</w:t>
      </w:r>
      <w:r w:rsidR="005A2342">
        <w:rPr>
          <w:rFonts w:ascii="Times New Roman" w:hAnsi="Times New Roman" w:cs="Times New Roman"/>
          <w:sz w:val="24"/>
          <w:szCs w:val="24"/>
        </w:rPr>
        <w:t>.</w:t>
      </w:r>
    </w:p>
    <w:p w:rsidR="009816EB" w:rsidRPr="00393D14" w:rsidRDefault="009816EB" w:rsidP="009816E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14">
        <w:rPr>
          <w:rFonts w:ascii="Times New Roman" w:hAnsi="Times New Roman" w:cs="Times New Roman"/>
          <w:sz w:val="24"/>
          <w:szCs w:val="24"/>
        </w:rPr>
        <w:t>В акте проверки указываются:</w:t>
      </w:r>
    </w:p>
    <w:p w:rsidR="009816EB" w:rsidRPr="00393D14" w:rsidRDefault="009816EB" w:rsidP="009816E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14">
        <w:rPr>
          <w:rFonts w:ascii="Times New Roman" w:hAnsi="Times New Roman" w:cs="Times New Roman"/>
          <w:sz w:val="24"/>
          <w:szCs w:val="24"/>
        </w:rPr>
        <w:t>- дата, время и место составления акта проверки;</w:t>
      </w:r>
    </w:p>
    <w:p w:rsidR="009816EB" w:rsidRPr="00393D14" w:rsidRDefault="009816EB" w:rsidP="009816E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14">
        <w:rPr>
          <w:rFonts w:ascii="Times New Roman" w:hAnsi="Times New Roman" w:cs="Times New Roman"/>
          <w:sz w:val="24"/>
          <w:szCs w:val="24"/>
        </w:rPr>
        <w:t>- наименование уполномоченного органа;</w:t>
      </w:r>
    </w:p>
    <w:p w:rsidR="009816EB" w:rsidRPr="00393D14" w:rsidRDefault="009816EB" w:rsidP="009816E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14">
        <w:rPr>
          <w:rFonts w:ascii="Times New Roman" w:hAnsi="Times New Roman" w:cs="Times New Roman"/>
          <w:sz w:val="24"/>
          <w:szCs w:val="24"/>
        </w:rPr>
        <w:t>- дата и номер правового акта  Администрации сельского поселения;</w:t>
      </w:r>
    </w:p>
    <w:p w:rsidR="009816EB" w:rsidRPr="00393D14" w:rsidRDefault="009816EB" w:rsidP="009816E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14">
        <w:rPr>
          <w:rFonts w:ascii="Times New Roman" w:hAnsi="Times New Roman" w:cs="Times New Roman"/>
          <w:sz w:val="24"/>
          <w:szCs w:val="24"/>
        </w:rPr>
        <w:t>- фамилия, имя, отчество и должность должностного лица или фамилии, имена, отчества и должности должностных лиц, проводивших проверку;</w:t>
      </w:r>
    </w:p>
    <w:p w:rsidR="009816EB" w:rsidRPr="00393D14" w:rsidRDefault="009816EB" w:rsidP="009816E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14">
        <w:rPr>
          <w:rFonts w:ascii="Times New Roman" w:hAnsi="Times New Roman" w:cs="Times New Roman"/>
          <w:sz w:val="24"/>
          <w:szCs w:val="24"/>
        </w:rPr>
        <w:t xml:space="preserve">- наименование проверяемого юридического лица, фамилия, имя и отчество индивидуального предпринимателя, а также фамилии, имена, отчества и должности руководителя, иного должностного лица,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393D14">
        <w:rPr>
          <w:rFonts w:ascii="Times New Roman" w:hAnsi="Times New Roman" w:cs="Times New Roman"/>
          <w:sz w:val="24"/>
          <w:szCs w:val="24"/>
        </w:rPr>
        <w:t>присутствовавших</w:t>
      </w:r>
      <w:proofErr w:type="gramEnd"/>
      <w:r w:rsidRPr="00393D14">
        <w:rPr>
          <w:rFonts w:ascii="Times New Roman" w:hAnsi="Times New Roman" w:cs="Times New Roman"/>
          <w:sz w:val="24"/>
          <w:szCs w:val="24"/>
        </w:rPr>
        <w:t xml:space="preserve"> при проведении проверки;</w:t>
      </w:r>
    </w:p>
    <w:p w:rsidR="009816EB" w:rsidRPr="00393D14" w:rsidRDefault="009816EB" w:rsidP="009816E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14">
        <w:rPr>
          <w:rFonts w:ascii="Times New Roman" w:hAnsi="Times New Roman" w:cs="Times New Roman"/>
          <w:sz w:val="24"/>
          <w:szCs w:val="24"/>
        </w:rPr>
        <w:t>- дата, время, продолжительность и место проведения проверки;</w:t>
      </w:r>
    </w:p>
    <w:p w:rsidR="009816EB" w:rsidRPr="00393D14" w:rsidRDefault="009816EB" w:rsidP="009816E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14">
        <w:rPr>
          <w:rFonts w:ascii="Times New Roman" w:hAnsi="Times New Roman" w:cs="Times New Roman"/>
          <w:sz w:val="24"/>
          <w:szCs w:val="24"/>
        </w:rPr>
        <w:lastRenderedPageBreak/>
        <w:t>- сведения о результатах проверки, в том числе о выявленных нарушениях установленных требований, об их характере и о лицах, допустивших указанные нарушения;</w:t>
      </w:r>
    </w:p>
    <w:p w:rsidR="009816EB" w:rsidRPr="00393D14" w:rsidRDefault="009816EB" w:rsidP="009816E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D14">
        <w:rPr>
          <w:rFonts w:ascii="Times New Roman" w:hAnsi="Times New Roman" w:cs="Times New Roman"/>
          <w:sz w:val="24"/>
          <w:szCs w:val="24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 w:rsidRPr="00393D14">
        <w:rPr>
          <w:rFonts w:ascii="Times New Roman" w:hAnsi="Times New Roman" w:cs="Times New Roman"/>
          <w:sz w:val="24"/>
          <w:szCs w:val="24"/>
        </w:rPr>
        <w:t xml:space="preserve"> отсутствием у юридического лица, индивидуального предпринимателя указанного журнала;</w:t>
      </w:r>
    </w:p>
    <w:p w:rsidR="009816EB" w:rsidRPr="00393D14" w:rsidRDefault="009816EB" w:rsidP="009816E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14">
        <w:rPr>
          <w:rFonts w:ascii="Times New Roman" w:hAnsi="Times New Roman" w:cs="Times New Roman"/>
          <w:sz w:val="24"/>
          <w:szCs w:val="24"/>
        </w:rPr>
        <w:t>- подписи должностного лица или должностных лиц, проводивших проверку.</w:t>
      </w:r>
    </w:p>
    <w:p w:rsidR="009816EB" w:rsidRPr="00393D14" w:rsidRDefault="009816EB" w:rsidP="005A234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14">
        <w:rPr>
          <w:rFonts w:ascii="Times New Roman" w:hAnsi="Times New Roman" w:cs="Times New Roman"/>
          <w:sz w:val="24"/>
          <w:szCs w:val="24"/>
        </w:rPr>
        <w:t xml:space="preserve">К акту проверки прилагаются </w:t>
      </w:r>
      <w:r w:rsidR="005A2342">
        <w:rPr>
          <w:rFonts w:ascii="Times New Roman" w:hAnsi="Times New Roman" w:cs="Times New Roman"/>
          <w:sz w:val="24"/>
          <w:szCs w:val="24"/>
        </w:rPr>
        <w:t>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9816EB" w:rsidRPr="00393D14" w:rsidRDefault="009816EB" w:rsidP="009816E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D14">
        <w:rPr>
          <w:rFonts w:ascii="Times New Roman" w:hAnsi="Times New Roman" w:cs="Times New Roman"/>
          <w:sz w:val="24"/>
          <w:szCs w:val="24"/>
        </w:rPr>
        <w:t>В журнале учета проверок, который ведет юридическое лицо, индивидуальный предприниматель, должностными лицами уполномоченного органа осуществляется запись о проведенной проверке, содержащая сведения о наименовании уполномоченного органа,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 лица или фамилии, имена, отчества</w:t>
      </w:r>
      <w:proofErr w:type="gramEnd"/>
      <w:r w:rsidRPr="00393D14">
        <w:rPr>
          <w:rFonts w:ascii="Times New Roman" w:hAnsi="Times New Roman" w:cs="Times New Roman"/>
          <w:sz w:val="24"/>
          <w:szCs w:val="24"/>
        </w:rPr>
        <w:t xml:space="preserve"> и должности должностных лиц, проводящих проверку, его или их подписи.</w:t>
      </w:r>
    </w:p>
    <w:p w:rsidR="009816EB" w:rsidRPr="00393D14" w:rsidRDefault="009816EB" w:rsidP="009816E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D14">
        <w:rPr>
          <w:rFonts w:ascii="Times New Roman" w:hAnsi="Times New Roman" w:cs="Times New Roman"/>
          <w:sz w:val="24"/>
          <w:szCs w:val="24"/>
        </w:rPr>
        <w:t>Лицами, ответственными за исполнение административного действия, являются специалисты уполномоченного органа, непосредственно осуществляющие муниципальный контроль.</w:t>
      </w:r>
    </w:p>
    <w:p w:rsidR="008F40CE" w:rsidRDefault="005C1260" w:rsidP="008F40C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п.47 гл.</w:t>
      </w:r>
      <w:r w:rsidR="008F40CE">
        <w:rPr>
          <w:rFonts w:ascii="Times New Roman" w:hAnsi="Times New Roman" w:cs="Times New Roman"/>
          <w:sz w:val="24"/>
          <w:szCs w:val="24"/>
        </w:rPr>
        <w:t>4</w:t>
      </w:r>
      <w:r w:rsidR="008F40CE" w:rsidRPr="008F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раздел 3</w:t>
      </w:r>
    </w:p>
    <w:p w:rsidR="00067D97" w:rsidRDefault="008F40CE" w:rsidP="008F40C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один из экземпляров а</w:t>
      </w:r>
      <w:r w:rsidRPr="008F40CE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 xml:space="preserve">а проверки  с копиями приложений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</w:t>
      </w:r>
      <w:r w:rsidR="00067D97">
        <w:rPr>
          <w:rFonts w:ascii="Times New Roman" w:hAnsi="Times New Roman" w:cs="Times New Roman"/>
          <w:sz w:val="24"/>
          <w:szCs w:val="24"/>
        </w:rPr>
        <w:t>,</w:t>
      </w:r>
      <w:r w:rsidR="00A61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превышающий  трех рабочих дней с</w:t>
      </w:r>
      <w:r w:rsidR="00A61900">
        <w:rPr>
          <w:rFonts w:ascii="Times New Roman" w:hAnsi="Times New Roman" w:cs="Times New Roman"/>
          <w:sz w:val="24"/>
          <w:szCs w:val="24"/>
        </w:rPr>
        <w:t>о дня составления акта проверки вручается</w:t>
      </w:r>
      <w:proofErr w:type="gramEnd"/>
      <w:r w:rsidR="00A61900">
        <w:rPr>
          <w:rFonts w:ascii="Times New Roman" w:hAnsi="Times New Roman" w:cs="Times New Roman"/>
          <w:sz w:val="24"/>
          <w:szCs w:val="24"/>
        </w:rPr>
        <w:t>:</w:t>
      </w:r>
      <w:r w:rsidR="00067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D97" w:rsidRDefault="00067D97" w:rsidP="008F40C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F40CE" w:rsidRPr="008F40CE">
        <w:rPr>
          <w:rFonts w:ascii="Times New Roman" w:hAnsi="Times New Roman" w:cs="Times New Roman"/>
          <w:sz w:val="24"/>
          <w:szCs w:val="24"/>
        </w:rPr>
        <w:t xml:space="preserve">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7D97" w:rsidRDefault="00067D97" w:rsidP="008F40C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руководителю, иному должностному лицу или уполномоченному представителю органу местного самоуправления;</w:t>
      </w:r>
    </w:p>
    <w:p w:rsidR="00A61900" w:rsidRDefault="00067D97" w:rsidP="008F40C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руководителю,</w:t>
      </w:r>
      <w:r w:rsidRPr="00067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должностному лицу или уполномоченному представителю органа государственной власти </w:t>
      </w:r>
      <w:r w:rsidR="00A61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900" w:rsidRDefault="008F40CE" w:rsidP="008F40C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0CE">
        <w:rPr>
          <w:rFonts w:ascii="Times New Roman" w:hAnsi="Times New Roman" w:cs="Times New Roman"/>
          <w:sz w:val="24"/>
          <w:szCs w:val="24"/>
        </w:rPr>
        <w:t>под распис</w:t>
      </w:r>
      <w:r w:rsidR="00067D97">
        <w:rPr>
          <w:rFonts w:ascii="Times New Roman" w:hAnsi="Times New Roman" w:cs="Times New Roman"/>
          <w:sz w:val="24"/>
          <w:szCs w:val="24"/>
        </w:rPr>
        <w:t>ку об ознакомлении либо об отказе в ознакомлении с актом проверки.</w:t>
      </w:r>
    </w:p>
    <w:p w:rsidR="00A61900" w:rsidRDefault="00A61900" w:rsidP="008F40C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отсутствия:</w:t>
      </w:r>
    </w:p>
    <w:p w:rsidR="008E6ED5" w:rsidRDefault="00A61900" w:rsidP="008F40C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0CE" w:rsidRPr="008F40CE">
        <w:rPr>
          <w:rFonts w:ascii="Times New Roman" w:hAnsi="Times New Roman" w:cs="Times New Roman"/>
          <w:sz w:val="24"/>
          <w:szCs w:val="24"/>
        </w:rPr>
        <w:t xml:space="preserve">руководителя, </w:t>
      </w:r>
      <w:r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органа местного самоуправления</w:t>
      </w:r>
      <w:r w:rsidR="008E6ED5">
        <w:rPr>
          <w:rFonts w:ascii="Times New Roman" w:hAnsi="Times New Roman" w:cs="Times New Roman"/>
          <w:sz w:val="24"/>
          <w:szCs w:val="24"/>
        </w:rPr>
        <w:t>;</w:t>
      </w:r>
    </w:p>
    <w:p w:rsidR="00A61900" w:rsidRDefault="008E6ED5" w:rsidP="008E6ED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900" w:rsidRPr="00A61900">
        <w:rPr>
          <w:rFonts w:ascii="Times New Roman" w:hAnsi="Times New Roman" w:cs="Times New Roman"/>
          <w:sz w:val="24"/>
          <w:szCs w:val="24"/>
        </w:rPr>
        <w:t xml:space="preserve"> </w:t>
      </w:r>
      <w:r w:rsidR="00A61900" w:rsidRPr="008F40CE">
        <w:rPr>
          <w:rFonts w:ascii="Times New Roman" w:hAnsi="Times New Roman" w:cs="Times New Roman"/>
          <w:sz w:val="24"/>
          <w:szCs w:val="24"/>
        </w:rPr>
        <w:t xml:space="preserve">руководителя, </w:t>
      </w:r>
      <w:r w:rsidR="00A61900">
        <w:rPr>
          <w:rFonts w:ascii="Times New Roman" w:hAnsi="Times New Roman" w:cs="Times New Roman"/>
          <w:sz w:val="24"/>
          <w:szCs w:val="24"/>
        </w:rPr>
        <w:t xml:space="preserve">иного должностного лица или уполномоченного представителя </w:t>
      </w:r>
      <w:r>
        <w:rPr>
          <w:rFonts w:ascii="Times New Roman" w:hAnsi="Times New Roman" w:cs="Times New Roman"/>
          <w:sz w:val="24"/>
          <w:szCs w:val="24"/>
        </w:rPr>
        <w:t>органа государственной власти</w:t>
      </w:r>
      <w:r w:rsidR="00A61900">
        <w:rPr>
          <w:rFonts w:ascii="Times New Roman" w:hAnsi="Times New Roman" w:cs="Times New Roman"/>
          <w:sz w:val="24"/>
          <w:szCs w:val="24"/>
        </w:rPr>
        <w:t>;</w:t>
      </w:r>
    </w:p>
    <w:p w:rsidR="008E6ED5" w:rsidRDefault="00A61900" w:rsidP="008F40C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-гражданина</w:t>
      </w:r>
      <w:r w:rsidR="008E6ED5">
        <w:rPr>
          <w:rFonts w:ascii="Times New Roman" w:hAnsi="Times New Roman" w:cs="Times New Roman"/>
          <w:sz w:val="24"/>
          <w:szCs w:val="24"/>
        </w:rPr>
        <w:t>, его уполномоченного представителя;</w:t>
      </w:r>
    </w:p>
    <w:p w:rsidR="008F40CE" w:rsidRPr="008F40CE" w:rsidRDefault="008E6ED5" w:rsidP="008F40C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61900">
        <w:rPr>
          <w:rFonts w:ascii="Times New Roman" w:hAnsi="Times New Roman" w:cs="Times New Roman"/>
          <w:sz w:val="24"/>
          <w:szCs w:val="24"/>
        </w:rPr>
        <w:t xml:space="preserve"> </w:t>
      </w:r>
      <w:r w:rsidR="008F40CE" w:rsidRPr="008F40CE"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или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</w:t>
      </w:r>
      <w:r>
        <w:rPr>
          <w:rFonts w:ascii="Times New Roman" w:hAnsi="Times New Roman" w:cs="Times New Roman"/>
          <w:sz w:val="24"/>
          <w:szCs w:val="24"/>
        </w:rPr>
        <w:t xml:space="preserve">анящемуся в деле </w:t>
      </w:r>
      <w:r w:rsidR="008F40CE" w:rsidRPr="008F40CE">
        <w:rPr>
          <w:rFonts w:ascii="Times New Roman" w:hAnsi="Times New Roman" w:cs="Times New Roman"/>
          <w:sz w:val="24"/>
          <w:szCs w:val="24"/>
        </w:rPr>
        <w:t xml:space="preserve"> органа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</w:t>
      </w:r>
      <w:r w:rsidR="008F40CE" w:rsidRPr="008F4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0CE" w:rsidRDefault="008F40CE" w:rsidP="008F40C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0CE">
        <w:rPr>
          <w:rFonts w:ascii="Times New Roman" w:hAnsi="Times New Roman" w:cs="Times New Roman"/>
          <w:sz w:val="24"/>
          <w:szCs w:val="24"/>
        </w:rPr>
        <w:t>Лицами, ответственными за исполнение административного действия, являются специалисты уполномоченного органа, непосредственно осуществляющие муниципальный контроль.</w:t>
      </w:r>
    </w:p>
    <w:p w:rsidR="006A5D04" w:rsidRPr="008F40CE" w:rsidRDefault="006A5D04" w:rsidP="008F40CE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A5D04" w:rsidRPr="006A5D04" w:rsidRDefault="005C1260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6A5D04">
        <w:rPr>
          <w:rFonts w:ascii="Times New Roman" w:hAnsi="Times New Roman" w:cs="Times New Roman"/>
          <w:sz w:val="24"/>
          <w:szCs w:val="24"/>
        </w:rPr>
        <w:t xml:space="preserve">52 гл.5 </w:t>
      </w:r>
      <w:r>
        <w:rPr>
          <w:rFonts w:ascii="Times New Roman" w:hAnsi="Times New Roman" w:cs="Times New Roman"/>
          <w:sz w:val="24"/>
          <w:szCs w:val="24"/>
        </w:rPr>
        <w:t xml:space="preserve"> раздел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5D04">
        <w:rPr>
          <w:rFonts w:ascii="Times New Roman" w:hAnsi="Times New Roman" w:cs="Times New Roman"/>
          <w:sz w:val="24"/>
          <w:szCs w:val="24"/>
        </w:rPr>
        <w:t xml:space="preserve"> случае выявления при проведении</w:t>
      </w:r>
      <w:r w:rsidR="006A5D04" w:rsidRPr="006A5D04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6A5D04">
        <w:rPr>
          <w:rFonts w:ascii="Times New Roman" w:hAnsi="Times New Roman" w:cs="Times New Roman"/>
          <w:sz w:val="24"/>
          <w:szCs w:val="24"/>
        </w:rPr>
        <w:t>нарушений земельного законодательства Российской Федерации и Томской области</w:t>
      </w:r>
      <w:r w:rsidR="006A5D04" w:rsidRPr="006A5D04">
        <w:rPr>
          <w:rFonts w:ascii="Times New Roman" w:hAnsi="Times New Roman" w:cs="Times New Roman"/>
          <w:sz w:val="24"/>
          <w:szCs w:val="24"/>
        </w:rPr>
        <w:t xml:space="preserve"> </w:t>
      </w:r>
      <w:r w:rsidR="006A5D04">
        <w:rPr>
          <w:rFonts w:ascii="Times New Roman" w:hAnsi="Times New Roman" w:cs="Times New Roman"/>
          <w:sz w:val="24"/>
          <w:szCs w:val="24"/>
        </w:rPr>
        <w:t xml:space="preserve"> должностные лица  органа муниципального земельного контроля, проводившие проверку, обязаны выдать предписание об устранении выявленных нарушений с указанием сроков их устранения по форме, утвержденной органом муниципального земельного контроля. Предписание составляется  </w:t>
      </w:r>
      <w:r w:rsidR="006A5D04" w:rsidRPr="006A5D04">
        <w:rPr>
          <w:rFonts w:ascii="Times New Roman" w:hAnsi="Times New Roman" w:cs="Times New Roman"/>
          <w:sz w:val="24"/>
          <w:szCs w:val="24"/>
        </w:rPr>
        <w:t>в двух экземплярах.</w:t>
      </w:r>
    </w:p>
    <w:p w:rsidR="006A5D04" w:rsidRPr="006A5D04" w:rsidRDefault="006A5D04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04">
        <w:rPr>
          <w:rFonts w:ascii="Times New Roman" w:hAnsi="Times New Roman" w:cs="Times New Roman"/>
          <w:sz w:val="24"/>
          <w:szCs w:val="24"/>
        </w:rPr>
        <w:t>В предписании указываются:</w:t>
      </w:r>
    </w:p>
    <w:p w:rsidR="006A5D04" w:rsidRPr="006A5D04" w:rsidRDefault="006A5D04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04">
        <w:rPr>
          <w:rFonts w:ascii="Times New Roman" w:hAnsi="Times New Roman" w:cs="Times New Roman"/>
          <w:sz w:val="24"/>
          <w:szCs w:val="24"/>
        </w:rPr>
        <w:t>- дата, время и место составления предписания;</w:t>
      </w:r>
    </w:p>
    <w:p w:rsidR="006A5D04" w:rsidRPr="006A5D04" w:rsidRDefault="006A5D04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04">
        <w:rPr>
          <w:rFonts w:ascii="Times New Roman" w:hAnsi="Times New Roman" w:cs="Times New Roman"/>
          <w:sz w:val="24"/>
          <w:szCs w:val="24"/>
        </w:rPr>
        <w:t>- наименование уполномоченного органа;</w:t>
      </w:r>
    </w:p>
    <w:p w:rsidR="006A5D04" w:rsidRPr="006A5D04" w:rsidRDefault="006A5D04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04">
        <w:rPr>
          <w:rFonts w:ascii="Times New Roman" w:hAnsi="Times New Roman" w:cs="Times New Roman"/>
          <w:sz w:val="24"/>
          <w:szCs w:val="24"/>
        </w:rPr>
        <w:t>- дата и номер распоряжения  Администрации сельского поселения;</w:t>
      </w:r>
    </w:p>
    <w:p w:rsidR="006A5D04" w:rsidRPr="006A5D04" w:rsidRDefault="006A5D04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04">
        <w:rPr>
          <w:rFonts w:ascii="Times New Roman" w:hAnsi="Times New Roman" w:cs="Times New Roman"/>
          <w:sz w:val="24"/>
          <w:szCs w:val="24"/>
        </w:rPr>
        <w:t>- фамилия, имя, отчество и должность должностного лица или фамилии, имена, отчества и должности должностных лиц, проводивших проверку;</w:t>
      </w:r>
    </w:p>
    <w:p w:rsidR="006A5D04" w:rsidRPr="006A5D04" w:rsidRDefault="006A5D04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04">
        <w:rPr>
          <w:rFonts w:ascii="Times New Roman" w:hAnsi="Times New Roman" w:cs="Times New Roman"/>
          <w:sz w:val="24"/>
          <w:szCs w:val="24"/>
        </w:rPr>
        <w:t>- период времени, в течение которого проводилась проверка;</w:t>
      </w:r>
    </w:p>
    <w:p w:rsidR="006A5D04" w:rsidRPr="006A5D04" w:rsidRDefault="006A5D04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04">
        <w:rPr>
          <w:rFonts w:ascii="Times New Roman" w:hAnsi="Times New Roman" w:cs="Times New Roman"/>
          <w:sz w:val="24"/>
          <w:szCs w:val="24"/>
        </w:rPr>
        <w:t>- полное и сокращенное (если имеется), в том числе фирменное, наименование юридического лица или фамилия, имя и отчество (если имеется) индивидуального предпринимателя;</w:t>
      </w:r>
    </w:p>
    <w:p w:rsidR="006A5D04" w:rsidRPr="006A5D04" w:rsidRDefault="006A5D04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04">
        <w:rPr>
          <w:rFonts w:ascii="Times New Roman" w:hAnsi="Times New Roman" w:cs="Times New Roman"/>
          <w:sz w:val="24"/>
          <w:szCs w:val="24"/>
        </w:rPr>
        <w:t>- местоположение земельного участка;</w:t>
      </w:r>
    </w:p>
    <w:p w:rsidR="006A5D04" w:rsidRPr="006A5D04" w:rsidRDefault="006A5D04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D04">
        <w:rPr>
          <w:rFonts w:ascii="Times New Roman" w:hAnsi="Times New Roman" w:cs="Times New Roman"/>
          <w:sz w:val="24"/>
          <w:szCs w:val="24"/>
        </w:rPr>
        <w:t xml:space="preserve">- сведения о выявленных нарушениях установленных требований с указанием подпунктов и пунктов </w:t>
      </w:r>
      <w:hyperlink r:id="rId9" w:history="1">
        <w:r w:rsidRPr="006A5D04">
          <w:rPr>
            <w:rStyle w:val="a9"/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6A5D04">
        <w:rPr>
          <w:rFonts w:ascii="Times New Roman" w:hAnsi="Times New Roman" w:cs="Times New Roman"/>
          <w:sz w:val="24"/>
          <w:szCs w:val="24"/>
        </w:rPr>
        <w:t xml:space="preserve"> о муниципальном земельном контроле за использованием земель на территории муниципального образования сельское поселение, утвержденного решением Совета поселения от  18.04.2012 г. № 117  «Об утверждении Положения «О муниципальном земельном контроле   на территории муниципального образования «Новорождественское сельское поселение», и о лице, допустившем указанные нарушения;</w:t>
      </w:r>
      <w:proofErr w:type="gramEnd"/>
    </w:p>
    <w:p w:rsidR="006A5D04" w:rsidRPr="006A5D04" w:rsidRDefault="006A5D04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04">
        <w:rPr>
          <w:rFonts w:ascii="Times New Roman" w:hAnsi="Times New Roman" w:cs="Times New Roman"/>
          <w:sz w:val="24"/>
          <w:szCs w:val="24"/>
        </w:rPr>
        <w:t>-обязанность лица, допустившего указанные нарушения, по их устранению;</w:t>
      </w:r>
    </w:p>
    <w:p w:rsidR="006A5D04" w:rsidRPr="006A5D04" w:rsidRDefault="006A5D04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04">
        <w:rPr>
          <w:rFonts w:ascii="Times New Roman" w:hAnsi="Times New Roman" w:cs="Times New Roman"/>
          <w:sz w:val="24"/>
          <w:szCs w:val="24"/>
        </w:rPr>
        <w:t>-юридические последствия, наступающие в случае невыполнения предписания в установленный срок.</w:t>
      </w:r>
    </w:p>
    <w:p w:rsidR="006A5D04" w:rsidRPr="006A5D04" w:rsidRDefault="006A5D04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04">
        <w:rPr>
          <w:rFonts w:ascii="Times New Roman" w:hAnsi="Times New Roman" w:cs="Times New Roman"/>
          <w:sz w:val="24"/>
          <w:szCs w:val="24"/>
        </w:rPr>
        <w:t>Предписание подписывается должностным лицом, выдавшим предписание, и руководителем, иным должностным лицом или уполномоченным представителем юридического лица, индивидуальным предпринимателем, его уполномоченным представителем, получившим предписание.</w:t>
      </w:r>
    </w:p>
    <w:p w:rsidR="006A5D04" w:rsidRPr="006A5D04" w:rsidRDefault="006A5D04" w:rsidP="006A5D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D04">
        <w:rPr>
          <w:rFonts w:ascii="Times New Roman" w:hAnsi="Times New Roman" w:cs="Times New Roman"/>
          <w:sz w:val="24"/>
          <w:szCs w:val="24"/>
        </w:rPr>
        <w:t>Лицами, ответственными за исполнение административного действия, являются специалисты уполномоченного органа, непосредственно осуществляющие муниципальный контроль.</w:t>
      </w:r>
    </w:p>
    <w:p w:rsidR="00665347" w:rsidRPr="006A5D04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A5D04" w:rsidRDefault="006A5D04" w:rsidP="006A5D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Глава поселения </w:t>
      </w:r>
    </w:p>
    <w:p w:rsidR="006A5D04" w:rsidRDefault="006A5D04" w:rsidP="006A5D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33EC9"/>
    <w:multiLevelType w:val="hybridMultilevel"/>
    <w:tmpl w:val="51A8F3DA"/>
    <w:lvl w:ilvl="0" w:tplc="48541394">
      <w:start w:val="1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14FBC"/>
    <w:rsid w:val="000218B8"/>
    <w:rsid w:val="00045463"/>
    <w:rsid w:val="00047654"/>
    <w:rsid w:val="00067D97"/>
    <w:rsid w:val="000725FF"/>
    <w:rsid w:val="000D38C5"/>
    <w:rsid w:val="000E28F3"/>
    <w:rsid w:val="000F5BB6"/>
    <w:rsid w:val="0010262D"/>
    <w:rsid w:val="0011206D"/>
    <w:rsid w:val="001301D8"/>
    <w:rsid w:val="00140376"/>
    <w:rsid w:val="0014278F"/>
    <w:rsid w:val="002072DE"/>
    <w:rsid w:val="00216179"/>
    <w:rsid w:val="00290695"/>
    <w:rsid w:val="002D0BA2"/>
    <w:rsid w:val="002E12FF"/>
    <w:rsid w:val="00305086"/>
    <w:rsid w:val="00316A7B"/>
    <w:rsid w:val="00352DC7"/>
    <w:rsid w:val="003817F0"/>
    <w:rsid w:val="00393D14"/>
    <w:rsid w:val="003A2888"/>
    <w:rsid w:val="003B4020"/>
    <w:rsid w:val="003E27A6"/>
    <w:rsid w:val="003F2C99"/>
    <w:rsid w:val="00435D3B"/>
    <w:rsid w:val="00463022"/>
    <w:rsid w:val="004A5400"/>
    <w:rsid w:val="004C52AA"/>
    <w:rsid w:val="004D3184"/>
    <w:rsid w:val="00502308"/>
    <w:rsid w:val="00527A4E"/>
    <w:rsid w:val="00540EB4"/>
    <w:rsid w:val="005477B9"/>
    <w:rsid w:val="00571723"/>
    <w:rsid w:val="005A2342"/>
    <w:rsid w:val="005B715D"/>
    <w:rsid w:val="005C1260"/>
    <w:rsid w:val="005D6BD8"/>
    <w:rsid w:val="0061524F"/>
    <w:rsid w:val="0063532F"/>
    <w:rsid w:val="00665347"/>
    <w:rsid w:val="0068046A"/>
    <w:rsid w:val="006A5D04"/>
    <w:rsid w:val="006B3BFF"/>
    <w:rsid w:val="0070439F"/>
    <w:rsid w:val="00716B63"/>
    <w:rsid w:val="0072168A"/>
    <w:rsid w:val="00732763"/>
    <w:rsid w:val="00736E67"/>
    <w:rsid w:val="00753E05"/>
    <w:rsid w:val="007828CB"/>
    <w:rsid w:val="007A39D7"/>
    <w:rsid w:val="007C3526"/>
    <w:rsid w:val="007D1A09"/>
    <w:rsid w:val="007E3C66"/>
    <w:rsid w:val="00804E90"/>
    <w:rsid w:val="008133C2"/>
    <w:rsid w:val="00835D55"/>
    <w:rsid w:val="0083789F"/>
    <w:rsid w:val="008439A4"/>
    <w:rsid w:val="00844A88"/>
    <w:rsid w:val="0088726E"/>
    <w:rsid w:val="008E6ED5"/>
    <w:rsid w:val="008F40CE"/>
    <w:rsid w:val="009231D2"/>
    <w:rsid w:val="009814B5"/>
    <w:rsid w:val="009816EB"/>
    <w:rsid w:val="009855A6"/>
    <w:rsid w:val="009E15BB"/>
    <w:rsid w:val="009F7B1B"/>
    <w:rsid w:val="00A27D6D"/>
    <w:rsid w:val="00A31C5F"/>
    <w:rsid w:val="00A332C7"/>
    <w:rsid w:val="00A54AD4"/>
    <w:rsid w:val="00A61900"/>
    <w:rsid w:val="00A711C7"/>
    <w:rsid w:val="00A8254C"/>
    <w:rsid w:val="00AD7ECC"/>
    <w:rsid w:val="00B07498"/>
    <w:rsid w:val="00B12592"/>
    <w:rsid w:val="00B32B7B"/>
    <w:rsid w:val="00B539B2"/>
    <w:rsid w:val="00B561E2"/>
    <w:rsid w:val="00BF584D"/>
    <w:rsid w:val="00C04F04"/>
    <w:rsid w:val="00C126B3"/>
    <w:rsid w:val="00C21492"/>
    <w:rsid w:val="00C502F6"/>
    <w:rsid w:val="00C5418F"/>
    <w:rsid w:val="00C719E9"/>
    <w:rsid w:val="00CB56BE"/>
    <w:rsid w:val="00CD1707"/>
    <w:rsid w:val="00CD4FA2"/>
    <w:rsid w:val="00CE3A78"/>
    <w:rsid w:val="00D15D77"/>
    <w:rsid w:val="00DA2446"/>
    <w:rsid w:val="00DB56D1"/>
    <w:rsid w:val="00DF41A5"/>
    <w:rsid w:val="00E21782"/>
    <w:rsid w:val="00E31BEC"/>
    <w:rsid w:val="00E421C4"/>
    <w:rsid w:val="00E74974"/>
    <w:rsid w:val="00E86530"/>
    <w:rsid w:val="00ED6600"/>
    <w:rsid w:val="00ED7B01"/>
    <w:rsid w:val="00F222A2"/>
    <w:rsid w:val="00F4279D"/>
    <w:rsid w:val="00F758BA"/>
    <w:rsid w:val="00F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customStyle="1" w:styleId="ConsPlusNormal">
    <w:name w:val="ConsPlusNormal"/>
    <w:rsid w:val="000D38C5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40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customStyle="1" w:styleId="ConsPlusNormal">
    <w:name w:val="ConsPlusNormal"/>
    <w:rsid w:val="000D38C5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40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087D8FDBF2DBB6AB639F563DC17FC670060D04B1CCD1DDF465FB99Dz3vA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vorsp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F087D8FDBF2DBB6AB627F875B049F6670D37D5431DC64E811904E4CA33119B29C225ED57C77D0F14FB1Cz2v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18D8-409E-4620-A382-52F8EAF9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8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80</cp:revision>
  <cp:lastPrinted>2016-05-19T07:03:00Z</cp:lastPrinted>
  <dcterms:created xsi:type="dcterms:W3CDTF">2016-03-18T05:09:00Z</dcterms:created>
  <dcterms:modified xsi:type="dcterms:W3CDTF">2016-11-24T02:44:00Z</dcterms:modified>
</cp:coreProperties>
</file>