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996735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996735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996735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A2780F" w:rsidP="00F5462C">
                  <w:r>
                    <w:t xml:space="preserve">     «06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996735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E86E7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12</w:t>
      </w:r>
    </w:p>
    <w:p w:rsidR="005D39D6" w:rsidRPr="00B84C30" w:rsidRDefault="005D39D6" w:rsidP="005D39D6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rPr>
          <w:b/>
        </w:rPr>
        <w:t xml:space="preserve">МУНИЦИПАЛЬНОЕ </w:t>
      </w:r>
      <w:r w:rsidRPr="0089607D">
        <w:rPr>
          <w:b/>
        </w:rPr>
        <w:t>ОБРАЗОВАНИЕ</w:t>
      </w:r>
    </w:p>
    <w:p w:rsidR="005D39D6" w:rsidRPr="0089607D" w:rsidRDefault="005D39D6" w:rsidP="005D39D6">
      <w:pPr>
        <w:jc w:val="center"/>
        <w:rPr>
          <w:b/>
        </w:rPr>
      </w:pPr>
      <w:r w:rsidRPr="0089607D">
        <w:rPr>
          <w:b/>
        </w:rPr>
        <w:t>НОВОРОЖДЕСТВЕНСКОЕ</w:t>
      </w:r>
      <w:r>
        <w:rPr>
          <w:b/>
        </w:rPr>
        <w:t xml:space="preserve"> СЕЛЬСКОЕ </w:t>
      </w:r>
      <w:r w:rsidRPr="0089607D">
        <w:rPr>
          <w:b/>
        </w:rPr>
        <w:t>ПОСЕЛЕНИЕ</w:t>
      </w:r>
    </w:p>
    <w:p w:rsidR="005D39D6" w:rsidRPr="0089607D" w:rsidRDefault="005D39D6" w:rsidP="005D39D6">
      <w:pPr>
        <w:jc w:val="center"/>
        <w:rPr>
          <w:b/>
        </w:rPr>
      </w:pPr>
    </w:p>
    <w:p w:rsidR="005D39D6" w:rsidRPr="0089607D" w:rsidRDefault="005D39D6" w:rsidP="005D39D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СОВЕТ </w:t>
      </w:r>
      <w:r w:rsidRPr="0089607D">
        <w:rPr>
          <w:b/>
        </w:rPr>
        <w:t xml:space="preserve">НОВОРОЖДЕСТВЕНСКОГО </w:t>
      </w:r>
      <w:r>
        <w:rPr>
          <w:b/>
        </w:rPr>
        <w:t xml:space="preserve">СЕЛЬСКОГО </w:t>
      </w:r>
      <w:r w:rsidRPr="0089607D">
        <w:rPr>
          <w:b/>
        </w:rPr>
        <w:t xml:space="preserve">ПОСЕЛЕНИЯ     </w:t>
      </w:r>
    </w:p>
    <w:p w:rsidR="005D39D6" w:rsidRPr="0089607D" w:rsidRDefault="005D39D6" w:rsidP="005D39D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</w:p>
    <w:p w:rsidR="005D39D6" w:rsidRPr="0089607D" w:rsidRDefault="005D39D6" w:rsidP="005D39D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89607D">
        <w:rPr>
          <w:b/>
        </w:rPr>
        <w:t>РЕШЕНИЕ №</w:t>
      </w:r>
      <w:r>
        <w:rPr>
          <w:b/>
        </w:rPr>
        <w:t xml:space="preserve"> 4</w:t>
      </w:r>
    </w:p>
    <w:p w:rsidR="005D39D6" w:rsidRDefault="005D39D6" w:rsidP="005D39D6">
      <w:pPr>
        <w:jc w:val="center"/>
      </w:pPr>
    </w:p>
    <w:p w:rsidR="005D39D6" w:rsidRDefault="005D39D6" w:rsidP="005D39D6">
      <w:pPr>
        <w:rPr>
          <w:u w:val="single"/>
        </w:rPr>
      </w:pPr>
      <w:r>
        <w:t xml:space="preserve">с. Новорождественское                                                                      </w:t>
      </w:r>
      <w:r>
        <w:rPr>
          <w:u w:val="single"/>
        </w:rPr>
        <w:t xml:space="preserve">        6 февраля 2019 года.    </w:t>
      </w:r>
    </w:p>
    <w:p w:rsidR="005D39D6" w:rsidRDefault="005D39D6" w:rsidP="005D39D6">
      <w:pPr>
        <w:jc w:val="center"/>
      </w:pPr>
      <w:r>
        <w:t xml:space="preserve">                                                                                                              2-е собрание </w:t>
      </w:r>
      <w:r>
        <w:rPr>
          <w:lang w:val="en-US"/>
        </w:rPr>
        <w:t>IV</w:t>
      </w:r>
      <w:r>
        <w:t>-го созыва</w:t>
      </w:r>
    </w:p>
    <w:p w:rsidR="005D39D6" w:rsidRDefault="005D39D6" w:rsidP="005D39D6">
      <w:pPr>
        <w:jc w:val="center"/>
      </w:pPr>
    </w:p>
    <w:p w:rsidR="005D39D6" w:rsidRDefault="005D39D6" w:rsidP="005D39D6">
      <w:r>
        <w:t xml:space="preserve">О внесении изменений в генеральный план и Правила </w:t>
      </w:r>
    </w:p>
    <w:p w:rsidR="005D39D6" w:rsidRDefault="005D39D6" w:rsidP="005D39D6">
      <w:r>
        <w:t>землепользования и застройки муниципального</w:t>
      </w:r>
    </w:p>
    <w:p w:rsidR="005D39D6" w:rsidRDefault="005D39D6" w:rsidP="005D39D6">
      <w:r>
        <w:t xml:space="preserve">образования «Новорождественское сельское </w:t>
      </w:r>
    </w:p>
    <w:p w:rsidR="005D39D6" w:rsidRDefault="005D39D6" w:rsidP="005D39D6">
      <w:r>
        <w:t xml:space="preserve">поселение»,принятый решением Совета </w:t>
      </w:r>
    </w:p>
    <w:p w:rsidR="005D39D6" w:rsidRDefault="005D39D6" w:rsidP="005D39D6">
      <w:r>
        <w:t>Новорождественского сельского поселения</w:t>
      </w:r>
    </w:p>
    <w:p w:rsidR="005D39D6" w:rsidRDefault="005D39D6" w:rsidP="005D39D6">
      <w:r>
        <w:t>от «27» декабря 2013г.  № 42</w:t>
      </w:r>
    </w:p>
    <w:p w:rsidR="005D39D6" w:rsidRDefault="005D39D6" w:rsidP="005D39D6"/>
    <w:p w:rsidR="005D39D6" w:rsidRDefault="005D39D6" w:rsidP="005D39D6">
      <w:pPr>
        <w:pStyle w:val="Default"/>
        <w:spacing w:before="120" w:after="120"/>
        <w:ind w:firstLine="709"/>
        <w:jc w:val="both"/>
      </w:pPr>
      <w:r>
        <w:rPr>
          <w:color w:val="auto"/>
        </w:rPr>
        <w:t>В соответствии с Градостроительным кодексом</w:t>
      </w:r>
      <w:r w:rsidRPr="00A703C2">
        <w:rPr>
          <w:color w:val="auto"/>
        </w:rPr>
        <w:t xml:space="preserve"> Российской Федерации</w:t>
      </w:r>
      <w:r>
        <w:t>, Федеральным законом «Об общих принципах организации местного самоуправления в Российской Федерации» Уставом муниципального образования «Новорождественское сельское поселение» утвержденного решением Совета Новорождественского сельского поселения от 26 февраля 2015 года № 68, на основании положительного заключения проведения публичных слушаний и согласования проекта с департаментом лесного хозяйства</w:t>
      </w:r>
    </w:p>
    <w:p w:rsidR="005D39D6" w:rsidRDefault="005D39D6" w:rsidP="005D39D6">
      <w:pPr>
        <w:pStyle w:val="Default"/>
        <w:spacing w:before="120" w:after="120"/>
        <w:ind w:firstLine="709"/>
        <w:jc w:val="both"/>
      </w:pPr>
    </w:p>
    <w:p w:rsidR="005D39D6" w:rsidRPr="00360041" w:rsidRDefault="005D39D6" w:rsidP="005D39D6">
      <w:pPr>
        <w:pStyle w:val="Default"/>
        <w:spacing w:before="120" w:after="120"/>
        <w:rPr>
          <w:b/>
        </w:rPr>
      </w:pPr>
      <w:r w:rsidRPr="00360041">
        <w:rPr>
          <w:b/>
        </w:rPr>
        <w:t xml:space="preserve">Совет </w:t>
      </w:r>
      <w:r>
        <w:rPr>
          <w:b/>
        </w:rPr>
        <w:t xml:space="preserve">Новорождественского </w:t>
      </w:r>
      <w:r w:rsidRPr="00360041">
        <w:rPr>
          <w:b/>
        </w:rPr>
        <w:t>сельского поселе</w:t>
      </w:r>
      <w:r>
        <w:rPr>
          <w:b/>
        </w:rPr>
        <w:t>ния Р</w:t>
      </w:r>
      <w:r w:rsidRPr="00360041">
        <w:rPr>
          <w:b/>
        </w:rPr>
        <w:t>ешил:</w:t>
      </w:r>
      <w:r>
        <w:tab/>
      </w:r>
    </w:p>
    <w:p w:rsidR="005D39D6" w:rsidRDefault="005D39D6" w:rsidP="005D39D6">
      <w:pPr>
        <w:tabs>
          <w:tab w:val="left" w:pos="709"/>
          <w:tab w:val="left" w:pos="851"/>
        </w:tabs>
        <w:ind w:left="202"/>
        <w:jc w:val="both"/>
      </w:pPr>
      <w:r>
        <w:lastRenderedPageBreak/>
        <w:t xml:space="preserve">       1.   Внести</w:t>
      </w:r>
      <w:r w:rsidRPr="00145B21">
        <w:t xml:space="preserve"> изменени</w:t>
      </w:r>
      <w:r>
        <w:t>я в Генеральный план и Правила землепользования и застройки муниципального образования «Новорождественское сельское поселение»в части:</w:t>
      </w:r>
    </w:p>
    <w:p w:rsidR="005D39D6" w:rsidRDefault="005D39D6" w:rsidP="005D39D6">
      <w:pPr>
        <w:pStyle w:val="ae"/>
        <w:tabs>
          <w:tab w:val="left" w:pos="0"/>
          <w:tab w:val="left" w:pos="851"/>
        </w:tabs>
        <w:ind w:left="0"/>
        <w:jc w:val="both"/>
      </w:pPr>
      <w:r>
        <w:t xml:space="preserve">- изменения функционального зонирования территории в границах земельного участка с кадастровым номером 70:14:0300094:457 и его охранной зоны, расположенного вдоль существующего магистрального нефтепровода ориентировочно в 500 метрах от границы с Кемеровской областью, проходящей по р. </w:t>
      </w:r>
      <w:proofErr w:type="spellStart"/>
      <w:r>
        <w:t>Куербак</w:t>
      </w:r>
      <w:proofErr w:type="spellEnd"/>
      <w:r>
        <w:t xml:space="preserve"> с учетом обращения в Администрацию Новорождественского сельского поселения Акционерного общества «</w:t>
      </w:r>
      <w:proofErr w:type="spellStart"/>
      <w:r>
        <w:t>Транснефть</w:t>
      </w:r>
      <w:proofErr w:type="spellEnd"/>
      <w:r>
        <w:t xml:space="preserve"> -Центральная Сибирь», с учетом предварительно полученных ими согласований Администрации Новорождественского сельского поселения о предоставлении комплекта документов по обоснованию изменения градостроительных зон;</w:t>
      </w:r>
    </w:p>
    <w:p w:rsidR="005D39D6" w:rsidRDefault="005D39D6" w:rsidP="005D39D6">
      <w:pPr>
        <w:pStyle w:val="ae"/>
        <w:tabs>
          <w:tab w:val="left" w:pos="0"/>
          <w:tab w:val="left" w:pos="851"/>
        </w:tabs>
        <w:ind w:left="0"/>
        <w:jc w:val="both"/>
      </w:pPr>
      <w:r>
        <w:t>- уточнения конфигурации территориальных зон для размещения кладбищ в с. Новорождественское, деревня Мазалово и деревня Романовка на основании проведенных кадастровых работ по упорядочению и межеванию фактически используемой территории по обращению Администрации Новорождественского сельского поселения;</w:t>
      </w:r>
    </w:p>
    <w:p w:rsidR="005D39D6" w:rsidRDefault="005D39D6" w:rsidP="005D39D6">
      <w:pPr>
        <w:pStyle w:val="ae"/>
        <w:tabs>
          <w:tab w:val="left" w:pos="0"/>
          <w:tab w:val="left" w:pos="851"/>
        </w:tabs>
        <w:ind w:left="0"/>
        <w:jc w:val="both"/>
      </w:pPr>
      <w:r>
        <w:t>- изменения функционального зонирования территории в округ деревня</w:t>
      </w:r>
      <w:bookmarkStart w:id="0" w:name="_GoBack"/>
      <w:bookmarkEnd w:id="0"/>
      <w:r>
        <w:t xml:space="preserve"> Романовка (ориентировочно 10 км по направлению на северо-запад)для размещения отвалов горных пород, необходимых для разработки карьера, с учетом обращения в Администрацию Новорождественского сельского поселения ОАО АТП «Загородное», с учетом предварительно полученных согласований Администрации Новорождественского сельского поселения.</w:t>
      </w:r>
    </w:p>
    <w:p w:rsidR="005D39D6" w:rsidRDefault="005D39D6" w:rsidP="005D39D6">
      <w:pPr>
        <w:tabs>
          <w:tab w:val="left" w:pos="0"/>
          <w:tab w:val="left" w:pos="851"/>
        </w:tabs>
        <w:ind w:left="142"/>
        <w:jc w:val="both"/>
      </w:pPr>
      <w:r>
        <w:t xml:space="preserve">           2. Разместить </w:t>
      </w:r>
      <w:r w:rsidRPr="00B61FAD">
        <w:t>изменени</w:t>
      </w:r>
      <w:r>
        <w:t>я</w:t>
      </w:r>
      <w:r w:rsidRPr="00B61FAD">
        <w:t xml:space="preserve"> в </w:t>
      </w:r>
      <w:r>
        <w:t xml:space="preserve"> Генеральный план и </w:t>
      </w:r>
      <w:r w:rsidRPr="00B61FAD">
        <w:t>Правила землепользования и застройки муниципального образования «</w:t>
      </w:r>
      <w:r>
        <w:t xml:space="preserve">Новорождественское сельское поселение»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Pr="00D768B8">
          <w:rPr>
            <w:rStyle w:val="ad"/>
          </w:rPr>
          <w:t>http://fgis.</w:t>
        </w:r>
        <w:r w:rsidRPr="0034420F">
          <w:rPr>
            <w:rStyle w:val="ad"/>
            <w:lang w:val="en-US"/>
          </w:rPr>
          <w:t>economy</w:t>
        </w:r>
        <w:r w:rsidRPr="00D768B8">
          <w:rPr>
            <w:rStyle w:val="ad"/>
          </w:rPr>
          <w:t>.</w:t>
        </w:r>
        <w:proofErr w:type="spellStart"/>
        <w:r w:rsidRPr="0034420F">
          <w:rPr>
            <w:rStyle w:val="ad"/>
            <w:lang w:val="en-US"/>
          </w:rPr>
          <w:t>gov</w:t>
        </w:r>
        <w:proofErr w:type="spellEnd"/>
        <w:r w:rsidRPr="00D768B8">
          <w:rPr>
            <w:rStyle w:val="ad"/>
          </w:rPr>
          <w:t>.</w:t>
        </w:r>
        <w:proofErr w:type="spellStart"/>
        <w:r w:rsidRPr="00D768B8">
          <w:rPr>
            <w:rStyle w:val="ad"/>
          </w:rPr>
          <w:t>ru</w:t>
        </w:r>
        <w:proofErr w:type="spellEnd"/>
      </w:hyperlink>
      <w:r>
        <w:t>.</w:t>
      </w:r>
    </w:p>
    <w:p w:rsidR="005D39D6" w:rsidRDefault="005D39D6" w:rsidP="005D39D6">
      <w:pPr>
        <w:tabs>
          <w:tab w:val="left" w:pos="0"/>
          <w:tab w:val="left" w:pos="851"/>
        </w:tabs>
        <w:jc w:val="both"/>
      </w:pPr>
      <w:r>
        <w:t xml:space="preserve">              3. Обнародовать</w:t>
      </w:r>
      <w:r w:rsidRPr="00BF02BE">
        <w:t xml:space="preserve"> настоящее решение </w:t>
      </w:r>
      <w:r>
        <w:t>в установленном Уставом Новорождественского</w:t>
      </w:r>
    </w:p>
    <w:p w:rsidR="005D39D6" w:rsidRDefault="005D39D6" w:rsidP="005D39D6">
      <w:pPr>
        <w:pStyle w:val="ae"/>
        <w:tabs>
          <w:tab w:val="left" w:pos="0"/>
        </w:tabs>
        <w:ind w:left="284"/>
        <w:jc w:val="both"/>
      </w:pPr>
      <w:r>
        <w:t>сельского поселения порядке</w:t>
      </w:r>
      <w:r w:rsidRPr="00BF02BE">
        <w:t xml:space="preserve"> и разместить на официальном сайте</w:t>
      </w:r>
      <w:r>
        <w:t xml:space="preserve"> </w:t>
      </w:r>
      <w:r w:rsidRPr="00C85E17">
        <w:t xml:space="preserve">Администрации </w:t>
      </w:r>
      <w:r>
        <w:t xml:space="preserve">Новорождественского </w:t>
      </w:r>
      <w:r w:rsidRPr="00C85E17">
        <w:t>сель</w:t>
      </w:r>
      <w:r>
        <w:t>ского поселения</w:t>
      </w:r>
      <w:r w:rsidRPr="00FE7A1B">
        <w:t>(http://novorsp.tomsk.ru/</w:t>
      </w:r>
      <w:r>
        <w:t>).</w:t>
      </w:r>
    </w:p>
    <w:p w:rsidR="005D39D6" w:rsidRDefault="005D39D6" w:rsidP="005D39D6">
      <w:pPr>
        <w:tabs>
          <w:tab w:val="left" w:pos="0"/>
          <w:tab w:val="left" w:pos="851"/>
        </w:tabs>
        <w:ind w:left="142"/>
        <w:jc w:val="both"/>
      </w:pPr>
      <w:r>
        <w:t xml:space="preserve">           4.</w:t>
      </w:r>
      <w:r w:rsidRPr="00C60536">
        <w:t>Настоящее решение вступает в силу с даты обнародования.</w:t>
      </w:r>
    </w:p>
    <w:p w:rsidR="005D39D6" w:rsidRDefault="005D39D6" w:rsidP="005D39D6">
      <w:pPr>
        <w:tabs>
          <w:tab w:val="left" w:pos="0"/>
          <w:tab w:val="left" w:pos="851"/>
        </w:tabs>
        <w:ind w:left="142"/>
        <w:jc w:val="both"/>
        <w:rPr>
          <w:rFonts w:eastAsia="Arial"/>
          <w:lang w:eastAsia="ar-SA"/>
        </w:rPr>
      </w:pPr>
    </w:p>
    <w:p w:rsidR="005D39D6" w:rsidRDefault="005D39D6" w:rsidP="005D39D6">
      <w:pPr>
        <w:tabs>
          <w:tab w:val="left" w:pos="240"/>
        </w:tabs>
        <w:rPr>
          <w:rFonts w:eastAsia="Arial"/>
          <w:lang w:eastAsia="ar-SA"/>
        </w:rPr>
      </w:pPr>
    </w:p>
    <w:p w:rsidR="005D39D6" w:rsidRDefault="005D39D6" w:rsidP="005D39D6">
      <w:pPr>
        <w:tabs>
          <w:tab w:val="left" w:pos="240"/>
        </w:tabs>
        <w:rPr>
          <w:rFonts w:eastAsia="Arial"/>
          <w:lang w:eastAsia="ar-SA"/>
        </w:rPr>
      </w:pPr>
    </w:p>
    <w:p w:rsidR="005D39D6" w:rsidRDefault="005D39D6" w:rsidP="005D39D6">
      <w:pPr>
        <w:tabs>
          <w:tab w:val="left" w:pos="240"/>
        </w:tabs>
      </w:pPr>
      <w:r>
        <w:t>И. о. Председателя</w:t>
      </w:r>
      <w:r w:rsidRPr="0080206A">
        <w:t xml:space="preserve"> Совета</w:t>
      </w:r>
      <w:r>
        <w:t xml:space="preserve"> Новорождественского</w:t>
      </w:r>
    </w:p>
    <w:p w:rsidR="005D39D6" w:rsidRDefault="005D39D6" w:rsidP="005D39D6">
      <w:pPr>
        <w:tabs>
          <w:tab w:val="left" w:pos="240"/>
        </w:tabs>
      </w:pPr>
      <w:r w:rsidRPr="0080206A">
        <w:t xml:space="preserve"> сельского поселения</w:t>
      </w:r>
      <w:r>
        <w:t xml:space="preserve">                                                                                                   Т.В. Буйко</w:t>
      </w:r>
    </w:p>
    <w:p w:rsidR="005D39D6" w:rsidRDefault="005D39D6" w:rsidP="005D39D6">
      <w:pPr>
        <w:tabs>
          <w:tab w:val="left" w:pos="240"/>
        </w:tabs>
      </w:pPr>
    </w:p>
    <w:p w:rsidR="005D39D6" w:rsidRDefault="005D39D6" w:rsidP="005D39D6">
      <w:pPr>
        <w:tabs>
          <w:tab w:val="left" w:pos="240"/>
        </w:tabs>
      </w:pPr>
    </w:p>
    <w:p w:rsidR="005D39D6" w:rsidRPr="0080206A" w:rsidRDefault="005D39D6" w:rsidP="005D39D6">
      <w:pPr>
        <w:tabs>
          <w:tab w:val="left" w:pos="240"/>
        </w:tabs>
      </w:pPr>
    </w:p>
    <w:p w:rsidR="005D39D6" w:rsidRDefault="005D39D6" w:rsidP="005D39D6">
      <w:r>
        <w:t>И. о. Глава поселения                                                                                                   Т.В. Буйко</w:t>
      </w:r>
    </w:p>
    <w:p w:rsidR="005D39D6" w:rsidRDefault="005D39D6" w:rsidP="005D39D6"/>
    <w:p w:rsidR="005D39D6" w:rsidRDefault="005D39D6" w:rsidP="005D39D6"/>
    <w:p w:rsidR="005D39D6" w:rsidRDefault="005D39D6" w:rsidP="005D39D6"/>
    <w:p w:rsidR="005D39D6" w:rsidRDefault="005D39D6" w:rsidP="005D39D6"/>
    <w:p w:rsidR="005D39D6" w:rsidRDefault="005D39D6" w:rsidP="005D39D6"/>
    <w:p w:rsidR="005D39D6" w:rsidRDefault="005D39D6" w:rsidP="00F5462C">
      <w:pPr>
        <w:jc w:val="center"/>
        <w:rPr>
          <w:sz w:val="44"/>
          <w:szCs w:val="44"/>
        </w:rPr>
      </w:pPr>
    </w:p>
    <w:sectPr w:rsidR="005D39D6" w:rsidSect="008225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0C" w:rsidRDefault="0084730C" w:rsidP="00F5462C">
      <w:r>
        <w:separator/>
      </w:r>
    </w:p>
  </w:endnote>
  <w:endnote w:type="continuationSeparator" w:id="0">
    <w:p w:rsidR="0084730C" w:rsidRDefault="0084730C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0C" w:rsidRDefault="0084730C" w:rsidP="00F5462C">
      <w:r>
        <w:separator/>
      </w:r>
    </w:p>
  </w:footnote>
  <w:footnote w:type="continuationSeparator" w:id="0">
    <w:p w:rsidR="0084730C" w:rsidRDefault="0084730C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E86E7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A2780F">
      <w:t>мационный бюллетень № 12 от   06</w:t>
    </w:r>
    <w:r w:rsidR="00F5462C"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45788"/>
    <w:rsid w:val="002825DE"/>
    <w:rsid w:val="004449CF"/>
    <w:rsid w:val="005A4F63"/>
    <w:rsid w:val="005D39D6"/>
    <w:rsid w:val="00822571"/>
    <w:rsid w:val="0084730C"/>
    <w:rsid w:val="00916287"/>
    <w:rsid w:val="00996735"/>
    <w:rsid w:val="00A2780F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5D39D6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5D3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D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3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E1B0-AB2D-440F-829D-77B78930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2019-02-26T03:31:00Z</dcterms:created>
  <dcterms:modified xsi:type="dcterms:W3CDTF">2019-03-01T05:35:00Z</dcterms:modified>
</cp:coreProperties>
</file>