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E4" w:rsidRPr="00D373B9" w:rsidRDefault="00F269E4" w:rsidP="00F269E4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269E4" w:rsidRPr="00D373B9" w:rsidRDefault="00F269E4" w:rsidP="00F269E4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269E4" w:rsidRPr="00D373B9" w:rsidRDefault="00F269E4" w:rsidP="00F269E4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269E4" w:rsidRDefault="00D005FB" w:rsidP="00F269E4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F269E4" w:rsidRDefault="00F269E4" w:rsidP="00F269E4">
      <w:pPr>
        <w:jc w:val="center"/>
      </w:pPr>
    </w:p>
    <w:p w:rsidR="00F269E4" w:rsidRPr="003959F2" w:rsidRDefault="00F269E4" w:rsidP="00F269E4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269E4" w:rsidRDefault="00F269E4" w:rsidP="00F269E4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269E4" w:rsidRDefault="00F269E4" w:rsidP="00F269E4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269E4" w:rsidRDefault="00F269E4" w:rsidP="00F269E4">
      <w:pPr>
        <w:jc w:val="center"/>
      </w:pPr>
      <w:r>
        <w:t>и иной официальной информации</w:t>
      </w:r>
    </w:p>
    <w:p w:rsidR="00F269E4" w:rsidRDefault="00D005FB" w:rsidP="00F269E4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F269E4" w:rsidRDefault="00D005FB" w:rsidP="00F269E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F269E4" w:rsidRDefault="00F269E4" w:rsidP="00F269E4">
                  <w:r>
                    <w:t xml:space="preserve">     «13» декабря  2018 г.</w:t>
                  </w:r>
                </w:p>
                <w:p w:rsidR="00F269E4" w:rsidRDefault="00F269E4" w:rsidP="00F269E4"/>
                <w:p w:rsidR="00F269E4" w:rsidRDefault="00F269E4" w:rsidP="00F269E4"/>
                <w:p w:rsidR="00F269E4" w:rsidRDefault="00F269E4" w:rsidP="00F269E4"/>
                <w:p w:rsidR="00F269E4" w:rsidRDefault="00F269E4" w:rsidP="00F269E4"/>
                <w:p w:rsidR="00F269E4" w:rsidRDefault="00F269E4" w:rsidP="00F269E4"/>
                <w:p w:rsidR="00F269E4" w:rsidRDefault="00F269E4" w:rsidP="00F269E4"/>
                <w:p w:rsidR="00F269E4" w:rsidRDefault="00F269E4" w:rsidP="00F269E4"/>
                <w:p w:rsidR="00F269E4" w:rsidRDefault="00F269E4" w:rsidP="00F269E4"/>
                <w:p w:rsidR="00F269E4" w:rsidRDefault="00F269E4" w:rsidP="00F269E4"/>
                <w:p w:rsidR="00F269E4" w:rsidRDefault="00F269E4" w:rsidP="00F269E4"/>
                <w:p w:rsidR="00F269E4" w:rsidRDefault="00F269E4" w:rsidP="00F269E4"/>
                <w:p w:rsidR="00F269E4" w:rsidRDefault="00F269E4" w:rsidP="00F269E4"/>
                <w:p w:rsidR="00F269E4" w:rsidRDefault="00F269E4" w:rsidP="00F269E4"/>
              </w:txbxContent>
            </v:textbox>
          </v:shape>
        </w:pict>
      </w:r>
    </w:p>
    <w:p w:rsidR="00F269E4" w:rsidRDefault="00D005FB" w:rsidP="00F269E4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F269E4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269E4">
          <w:t>07.11.</w:t>
        </w:r>
      </w:smartTag>
      <w:r w:rsidR="00F269E4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269E4">
          <w:t>2005 г</w:t>
        </w:r>
      </w:smartTag>
      <w:r w:rsidR="00F269E4">
        <w:t>.</w:t>
      </w:r>
      <w:r w:rsidR="00F269E4">
        <w:tab/>
      </w:r>
    </w:p>
    <w:p w:rsidR="00F269E4" w:rsidRDefault="00F269E4" w:rsidP="00F269E4">
      <w:pPr>
        <w:jc w:val="center"/>
        <w:rPr>
          <w:sz w:val="44"/>
          <w:szCs w:val="44"/>
        </w:rPr>
      </w:pPr>
      <w:r>
        <w:rPr>
          <w:sz w:val="44"/>
          <w:szCs w:val="44"/>
        </w:rPr>
        <w:t>№ 72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jc w:val="center"/>
        <w:rPr>
          <w:b/>
          <w:bCs/>
          <w:lang w:eastAsia="ar-SA"/>
        </w:rPr>
      </w:pPr>
      <w:r w:rsidRPr="00F269E4">
        <w:rPr>
          <w:b/>
          <w:bCs/>
          <w:lang w:eastAsia="ar-SA"/>
        </w:rPr>
        <w:t>МУНИЦИПАЛЬНОЕ ОБРАЗОВАНИЕ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jc w:val="center"/>
        <w:rPr>
          <w:b/>
          <w:bCs/>
          <w:lang w:eastAsia="ar-SA"/>
        </w:rPr>
      </w:pPr>
      <w:r w:rsidRPr="00F269E4">
        <w:rPr>
          <w:b/>
          <w:bCs/>
          <w:lang w:eastAsia="ar-SA"/>
        </w:rPr>
        <w:t>«НОВОРОЖДЕСТВЕНСКОЕ СЕЛЬСКОЕ ПОСЕЛЕНИЕ»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jc w:val="center"/>
        <w:rPr>
          <w:b/>
          <w:bCs/>
          <w:lang w:eastAsia="ar-SA"/>
        </w:rPr>
      </w:pPr>
      <w:r w:rsidRPr="00F269E4">
        <w:rPr>
          <w:b/>
          <w:bCs/>
          <w:lang w:eastAsia="ar-SA"/>
        </w:rPr>
        <w:t>АДМИНИСТРАЦИЯ НОВОРОЖДЕСТВЕНСКОГО СЕЛЬСКОГО ПОСЕЛЕНИЯ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jc w:val="center"/>
        <w:rPr>
          <w:b/>
          <w:bCs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jc w:val="center"/>
        <w:rPr>
          <w:b/>
          <w:bCs/>
          <w:lang w:eastAsia="ar-SA"/>
        </w:rPr>
      </w:pPr>
      <w:r w:rsidRPr="00F269E4">
        <w:rPr>
          <w:b/>
          <w:bCs/>
          <w:lang w:eastAsia="ar-SA"/>
        </w:rPr>
        <w:t>ПОСТАНОВЛЕНИЕ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jc w:val="center"/>
        <w:rPr>
          <w:b/>
          <w:bCs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jc w:val="center"/>
        <w:rPr>
          <w:bCs/>
          <w:lang w:eastAsia="ar-SA"/>
        </w:rPr>
      </w:pPr>
      <w:r w:rsidRPr="00F269E4">
        <w:rPr>
          <w:bCs/>
          <w:lang w:eastAsia="ar-SA"/>
        </w:rPr>
        <w:t xml:space="preserve">13 декабря 2018 г                                                                                          </w:t>
      </w:r>
      <w:r>
        <w:rPr>
          <w:bCs/>
          <w:lang w:eastAsia="ar-SA"/>
        </w:rPr>
        <w:t xml:space="preserve">                    </w:t>
      </w:r>
      <w:r w:rsidRPr="00F269E4">
        <w:rPr>
          <w:bCs/>
          <w:lang w:eastAsia="ar-SA"/>
        </w:rPr>
        <w:t xml:space="preserve">           № 79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jc w:val="center"/>
        <w:rPr>
          <w:b/>
          <w:bCs/>
          <w:lang w:eastAsia="ar-SA"/>
        </w:rPr>
      </w:pPr>
      <w:r w:rsidRPr="00F269E4">
        <w:rPr>
          <w:bCs/>
          <w:lang w:eastAsia="ar-SA"/>
        </w:rPr>
        <w:t>с. Новорождественское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jc w:val="center"/>
        <w:rPr>
          <w:b/>
          <w:bCs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jc w:val="center"/>
        <w:rPr>
          <w:b/>
          <w:bCs/>
          <w:lang w:eastAsia="ar-SA"/>
        </w:rPr>
      </w:pPr>
      <w:r w:rsidRPr="00F269E4">
        <w:rPr>
          <w:b/>
          <w:bCs/>
          <w:lang w:eastAsia="ar-SA"/>
        </w:rPr>
        <w:t>О порядке проведения проверки инвестиционных проектов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jc w:val="center"/>
        <w:rPr>
          <w:b/>
          <w:bCs/>
          <w:lang w:eastAsia="ar-SA"/>
        </w:rPr>
      </w:pPr>
      <w:r w:rsidRPr="00F269E4">
        <w:rPr>
          <w:b/>
          <w:bCs/>
          <w:lang w:eastAsia="ar-SA"/>
        </w:rPr>
        <w:t>на предмет эффективности использования средств местного бюджета,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jc w:val="center"/>
        <w:rPr>
          <w:b/>
          <w:bCs/>
          <w:lang w:eastAsia="ar-SA"/>
        </w:rPr>
      </w:pPr>
      <w:r w:rsidRPr="00F269E4">
        <w:rPr>
          <w:b/>
          <w:bCs/>
          <w:lang w:eastAsia="ar-SA"/>
        </w:rPr>
        <w:t xml:space="preserve">направляемых </w:t>
      </w:r>
      <w:r w:rsidRPr="00F269E4">
        <w:rPr>
          <w:b/>
          <w:bCs/>
          <w:iCs/>
          <w:lang w:eastAsia="ar-SA"/>
        </w:rPr>
        <w:t>на</w:t>
      </w:r>
      <w:r w:rsidRPr="00F269E4">
        <w:rPr>
          <w:b/>
          <w:bCs/>
          <w:i/>
          <w:iCs/>
          <w:lang w:eastAsia="ar-SA"/>
        </w:rPr>
        <w:t xml:space="preserve"> </w:t>
      </w:r>
      <w:r w:rsidRPr="00F269E4">
        <w:rPr>
          <w:b/>
          <w:bCs/>
          <w:lang w:eastAsia="ar-SA"/>
        </w:rPr>
        <w:t>капитальные вложения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ind w:firstLine="900"/>
        <w:jc w:val="center"/>
        <w:rPr>
          <w:b/>
          <w:bCs/>
          <w:sz w:val="22"/>
          <w:szCs w:val="22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ind w:firstLine="900"/>
        <w:jc w:val="center"/>
        <w:rPr>
          <w:sz w:val="22"/>
          <w:szCs w:val="22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Во</w:t>
      </w:r>
      <w:r w:rsidRPr="00F269E4">
        <w:rPr>
          <w:b/>
          <w:bCs/>
          <w:lang w:eastAsia="ar-SA"/>
        </w:rPr>
        <w:t xml:space="preserve"> </w:t>
      </w:r>
      <w:r w:rsidRPr="00F269E4">
        <w:rPr>
          <w:lang w:eastAsia="ar-SA"/>
        </w:rPr>
        <w:t xml:space="preserve">исполнение статьи 14 Федерального закона от 25 февраля 1999 года № 39-ФЗ «Об инвестиционной деятельности в Российской Федерации, осуществляемой в форме капитальных вложений» 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b/>
          <w:lang w:eastAsia="ar-SA"/>
        </w:rPr>
      </w:pPr>
      <w:r>
        <w:rPr>
          <w:b/>
          <w:lang w:eastAsia="ar-SA"/>
        </w:rPr>
        <w:t>ПОСТАНОВЛЯЮ</w:t>
      </w:r>
      <w:r w:rsidRPr="00F269E4">
        <w:rPr>
          <w:b/>
          <w:lang w:eastAsia="ar-SA"/>
        </w:rPr>
        <w:t>: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0"/>
        </w:tabs>
        <w:autoSpaceDE w:val="0"/>
        <w:rPr>
          <w:lang w:eastAsia="ar-SA"/>
        </w:rPr>
      </w:pPr>
      <w:r w:rsidRPr="00F269E4">
        <w:rPr>
          <w:spacing w:val="-25"/>
          <w:lang w:eastAsia="ar-SA"/>
        </w:rPr>
        <w:t>1.</w:t>
      </w:r>
      <w:r w:rsidRPr="00F269E4">
        <w:rPr>
          <w:lang w:eastAsia="ar-SA"/>
        </w:rPr>
        <w:tab/>
        <w:t>Утвердить прилагаемые:</w:t>
      </w:r>
    </w:p>
    <w:p w:rsidR="00F269E4" w:rsidRPr="00F269E4" w:rsidRDefault="00F269E4" w:rsidP="00F269E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ind w:right="7"/>
        <w:jc w:val="both"/>
        <w:rPr>
          <w:lang w:eastAsia="ar-SA"/>
        </w:rPr>
      </w:pPr>
      <w:r w:rsidRPr="00F269E4">
        <w:rPr>
          <w:lang w:eastAsia="ar-SA"/>
        </w:rPr>
        <w:t>Правила проведения проверки инвестиционных проектов на предмет эффективности использования средств местного бюджета, направляемых на капитальные вложения согласно приложению № 1;</w:t>
      </w:r>
    </w:p>
    <w:p w:rsidR="00F269E4" w:rsidRPr="00F269E4" w:rsidRDefault="00F269E4" w:rsidP="00F269E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ind w:right="29"/>
        <w:jc w:val="both"/>
        <w:rPr>
          <w:lang w:eastAsia="ar-SA"/>
        </w:rPr>
      </w:pPr>
      <w:r w:rsidRPr="00F269E4">
        <w:rPr>
          <w:lang w:eastAsia="ar-SA"/>
        </w:rPr>
        <w:t>Методику оценки эффективности использования средств местного бюджета, направляемых на капитальные вложения согласно приложению № 2;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0"/>
          <w:tab w:val="left" w:pos="1339"/>
        </w:tabs>
        <w:autoSpaceDE w:val="0"/>
        <w:jc w:val="both"/>
        <w:rPr>
          <w:spacing w:val="-1"/>
          <w:lang w:eastAsia="ar-SA"/>
        </w:rPr>
      </w:pPr>
      <w:r w:rsidRPr="00F269E4">
        <w:rPr>
          <w:lang w:eastAsia="ar-SA"/>
        </w:rPr>
        <w:t xml:space="preserve">3) Порядок ведения реестра инвестиционных проектов, получивших </w:t>
      </w:r>
      <w:r w:rsidRPr="00F269E4">
        <w:rPr>
          <w:spacing w:val="-1"/>
          <w:lang w:eastAsia="ar-SA"/>
        </w:rPr>
        <w:t xml:space="preserve">положительное заключение об эффективности использования средств местного бюджета, направляемых на капитальные вложения </w:t>
      </w:r>
      <w:r w:rsidRPr="00F269E4">
        <w:rPr>
          <w:lang w:eastAsia="ar-SA"/>
        </w:rPr>
        <w:t>согласно приложению № 3</w:t>
      </w:r>
      <w:r w:rsidRPr="00F269E4">
        <w:rPr>
          <w:spacing w:val="-1"/>
          <w:lang w:eastAsia="ar-SA"/>
        </w:rPr>
        <w:t>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lang w:eastAsia="ar-SA"/>
        </w:rPr>
      </w:pPr>
      <w:r w:rsidRPr="00F269E4">
        <w:rPr>
          <w:spacing w:val="-1"/>
          <w:lang w:eastAsia="ar-SA"/>
        </w:rPr>
        <w:t>2.</w:t>
      </w:r>
      <w:r w:rsidRPr="00F269E4">
        <w:rPr>
          <w:lang w:eastAsia="ar-SA"/>
        </w:rPr>
        <w:t xml:space="preserve"> Определить Администрацию Новорождественского сельского поселения уполномоченным органом местного самоуправления по проведению проверки инвестиционных проектов на предмет эффективности использования средств местного бюджета, направляемых на </w:t>
      </w:r>
      <w:r w:rsidRPr="00F269E4">
        <w:rPr>
          <w:lang w:eastAsia="ar-SA"/>
        </w:rPr>
        <w:lastRenderedPageBreak/>
        <w:t>капитальные вложения.</w:t>
      </w:r>
    </w:p>
    <w:p w:rsidR="00F269E4" w:rsidRPr="00F269E4" w:rsidRDefault="00F269E4" w:rsidP="00F269E4">
      <w:pPr>
        <w:widowControl w:val="0"/>
        <w:tabs>
          <w:tab w:val="left" w:pos="0"/>
        </w:tabs>
        <w:autoSpaceDE w:val="0"/>
        <w:jc w:val="both"/>
        <w:rPr>
          <w:lang w:eastAsia="ar-SA"/>
        </w:rPr>
      </w:pPr>
      <w:r w:rsidRPr="00F269E4">
        <w:rPr>
          <w:lang w:eastAsia="ar-SA"/>
        </w:rPr>
        <w:t>3. Настоящее постановление обнародовать в соответствии с порядком установленным Уставом муниципального образования «Новорождественское сельское поселение» и разместить на официальном сайте муниципального образования Новорождественское сельское поселение в сети Интернет.</w:t>
      </w:r>
    </w:p>
    <w:p w:rsidR="00F269E4" w:rsidRPr="00F269E4" w:rsidRDefault="00F269E4" w:rsidP="00F269E4">
      <w:pPr>
        <w:widowControl w:val="0"/>
        <w:tabs>
          <w:tab w:val="left" w:pos="0"/>
        </w:tabs>
        <w:autoSpaceDE w:val="0"/>
        <w:jc w:val="both"/>
        <w:rPr>
          <w:lang w:eastAsia="ar-SA"/>
        </w:rPr>
      </w:pPr>
      <w:r w:rsidRPr="00F269E4">
        <w:rPr>
          <w:lang w:eastAsia="ar-SA"/>
        </w:rPr>
        <w:t>4.  Настоящее постановление вступает в силу с момента его опубликования.</w:t>
      </w:r>
    </w:p>
    <w:p w:rsidR="00F269E4" w:rsidRPr="00F269E4" w:rsidRDefault="00F269E4" w:rsidP="00F269E4">
      <w:pPr>
        <w:widowControl w:val="0"/>
        <w:tabs>
          <w:tab w:val="left" w:pos="0"/>
        </w:tabs>
        <w:autoSpaceDE w:val="0"/>
        <w:jc w:val="both"/>
        <w:rPr>
          <w:lang w:eastAsia="ar-SA"/>
        </w:rPr>
      </w:pPr>
      <w:r w:rsidRPr="00F269E4">
        <w:rPr>
          <w:lang w:eastAsia="ar-SA"/>
        </w:rPr>
        <w:t xml:space="preserve">5. Контроль за использованием настоящего </w:t>
      </w:r>
      <w:r w:rsidRPr="00F269E4">
        <w:rPr>
          <w:color w:val="000000"/>
          <w:lang w:eastAsia="ar-SA"/>
        </w:rPr>
        <w:t>оставляю за собой.</w:t>
      </w:r>
    </w:p>
    <w:p w:rsidR="00F269E4" w:rsidRPr="00F269E4" w:rsidRDefault="00F269E4" w:rsidP="00F269E4">
      <w:pPr>
        <w:widowControl w:val="0"/>
        <w:autoSpaceDE w:val="0"/>
        <w:ind w:firstLine="108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autoSpaceDE w:val="0"/>
        <w:ind w:firstLine="1080"/>
        <w:jc w:val="both"/>
        <w:rPr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autoSpaceDE w:val="0"/>
        <w:ind w:firstLine="1080"/>
        <w:jc w:val="both"/>
        <w:rPr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autoSpaceDE w:val="0"/>
        <w:ind w:firstLine="1080"/>
        <w:jc w:val="both"/>
        <w:rPr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autoSpaceDE w:val="0"/>
        <w:jc w:val="both"/>
        <w:rPr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797"/>
        </w:tabs>
        <w:autoSpaceDE w:val="0"/>
        <w:spacing w:line="269" w:lineRule="exact"/>
        <w:rPr>
          <w:spacing w:val="-9"/>
          <w:lang w:eastAsia="ar-SA"/>
        </w:rPr>
      </w:pPr>
      <w:r w:rsidRPr="00F269E4">
        <w:rPr>
          <w:spacing w:val="-9"/>
          <w:lang w:eastAsia="ar-SA"/>
        </w:rPr>
        <w:t xml:space="preserve"> Глава  поселения 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797"/>
        </w:tabs>
        <w:autoSpaceDE w:val="0"/>
        <w:spacing w:line="269" w:lineRule="exact"/>
        <w:rPr>
          <w:spacing w:val="-9"/>
          <w:lang w:eastAsia="ar-SA"/>
        </w:rPr>
      </w:pPr>
      <w:r w:rsidRPr="00F269E4">
        <w:rPr>
          <w:spacing w:val="-9"/>
          <w:lang w:eastAsia="ar-SA"/>
        </w:rPr>
        <w:t xml:space="preserve">(Глава Администрации)                             </w:t>
      </w:r>
      <w:r>
        <w:rPr>
          <w:spacing w:val="-9"/>
          <w:lang w:eastAsia="ar-SA"/>
        </w:rPr>
        <w:t xml:space="preserve">                                        </w:t>
      </w:r>
      <w:r w:rsidRPr="00F269E4">
        <w:rPr>
          <w:spacing w:val="-9"/>
          <w:lang w:eastAsia="ar-SA"/>
        </w:rPr>
        <w:t xml:space="preserve">                                         Е.Ю. Пшеленский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797"/>
        </w:tabs>
        <w:autoSpaceDE w:val="0"/>
        <w:spacing w:line="269" w:lineRule="exact"/>
        <w:rPr>
          <w:spacing w:val="-9"/>
          <w:lang w:eastAsia="ar-SA"/>
        </w:rPr>
      </w:pPr>
    </w:p>
    <w:p w:rsidR="00F269E4" w:rsidRPr="00F269E4" w:rsidRDefault="00F269E4" w:rsidP="00F269E4">
      <w:pPr>
        <w:widowControl w:val="0"/>
        <w:autoSpaceDE w:val="0"/>
        <w:rPr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autoSpaceDE w:val="0"/>
        <w:rPr>
          <w:sz w:val="20"/>
          <w:szCs w:val="20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spacing w:val="-9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lang w:eastAsia="ar-SA"/>
        </w:rPr>
      </w:pPr>
      <w:r w:rsidRPr="00F269E4">
        <w:rPr>
          <w:spacing w:val="-9"/>
          <w:lang w:eastAsia="ar-SA"/>
        </w:rPr>
        <w:t>Приложение № 1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387"/>
        <w:jc w:val="right"/>
        <w:rPr>
          <w:spacing w:val="-9"/>
          <w:lang w:eastAsia="ar-SA"/>
        </w:rPr>
      </w:pPr>
      <w:r w:rsidRPr="00F269E4">
        <w:rPr>
          <w:spacing w:val="-9"/>
          <w:lang w:eastAsia="ar-SA"/>
        </w:rPr>
        <w:t>к постановлению Главы Администрации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4395"/>
        <w:jc w:val="right"/>
        <w:rPr>
          <w:spacing w:val="-9"/>
          <w:lang w:eastAsia="ar-SA"/>
        </w:rPr>
      </w:pPr>
      <w:r w:rsidRPr="00F269E4">
        <w:rPr>
          <w:spacing w:val="-9"/>
          <w:lang w:eastAsia="ar-SA"/>
        </w:rPr>
        <w:t xml:space="preserve">Новорождественского сельского      поселения </w:t>
      </w:r>
      <w:r w:rsidRPr="00F269E4">
        <w:rPr>
          <w:spacing w:val="-6"/>
          <w:lang w:eastAsia="ar-SA"/>
        </w:rPr>
        <w:t>от              13 декабря 2018</w:t>
      </w:r>
      <w:r>
        <w:rPr>
          <w:spacing w:val="-6"/>
          <w:lang w:eastAsia="ar-SA"/>
        </w:rPr>
        <w:t xml:space="preserve"> г. №</w:t>
      </w:r>
      <w:r w:rsidRPr="00F269E4">
        <w:rPr>
          <w:spacing w:val="-6"/>
          <w:lang w:eastAsia="ar-SA"/>
        </w:rPr>
        <w:t xml:space="preserve"> 79</w:t>
      </w:r>
    </w:p>
    <w:p w:rsidR="00F269E4" w:rsidRPr="00F269E4" w:rsidRDefault="00F269E4" w:rsidP="00F269E4">
      <w:pPr>
        <w:jc w:val="right"/>
        <w:textAlignment w:val="baseline"/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jc w:val="center"/>
        <w:rPr>
          <w:b/>
          <w:spacing w:val="-3"/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jc w:val="center"/>
        <w:rPr>
          <w:b/>
          <w:spacing w:val="-3"/>
          <w:lang w:eastAsia="ar-SA"/>
        </w:rPr>
      </w:pPr>
      <w:r w:rsidRPr="00F269E4">
        <w:rPr>
          <w:b/>
          <w:spacing w:val="-3"/>
          <w:lang w:eastAsia="ar-SA"/>
        </w:rPr>
        <w:t>ПРАВИЛА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center"/>
        <w:rPr>
          <w:b/>
          <w:lang w:eastAsia="ar-SA"/>
        </w:rPr>
      </w:pPr>
      <w:r w:rsidRPr="00F269E4">
        <w:rPr>
          <w:b/>
          <w:lang w:eastAsia="ar-SA"/>
        </w:rPr>
        <w:t>проведения проверки инвестиционных проектов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center"/>
        <w:rPr>
          <w:b/>
          <w:lang w:eastAsia="ar-SA"/>
        </w:rPr>
      </w:pPr>
      <w:r w:rsidRPr="00F269E4">
        <w:rPr>
          <w:b/>
          <w:lang w:eastAsia="ar-SA"/>
        </w:rPr>
        <w:t>на предмет эффективности использования средств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center"/>
        <w:rPr>
          <w:b/>
          <w:lang w:eastAsia="ar-SA"/>
        </w:rPr>
      </w:pPr>
      <w:r w:rsidRPr="00F269E4">
        <w:rPr>
          <w:b/>
          <w:lang w:eastAsia="ar-SA"/>
        </w:rPr>
        <w:t>местного бюджета, направляемых на капитальные вложения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center"/>
        <w:rPr>
          <w:spacing w:val="-3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jc w:val="center"/>
        <w:rPr>
          <w:spacing w:val="-3"/>
          <w:lang w:eastAsia="ar-SA"/>
        </w:rPr>
      </w:pPr>
      <w:r w:rsidRPr="00F269E4">
        <w:rPr>
          <w:spacing w:val="-3"/>
          <w:lang w:eastAsia="ar-SA"/>
        </w:rPr>
        <w:t>1. Общие положения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 xml:space="preserve">1.1. </w:t>
      </w:r>
      <w:r w:rsidRPr="00F269E4">
        <w:rPr>
          <w:spacing w:val="-2"/>
          <w:lang w:eastAsia="ar-SA"/>
        </w:rPr>
        <w:t xml:space="preserve">Настоящие Правила определяют порядок проведения проверки </w:t>
      </w:r>
      <w:r w:rsidRPr="00F269E4">
        <w:rPr>
          <w:spacing w:val="-1"/>
          <w:lang w:eastAsia="ar-SA"/>
        </w:rPr>
        <w:t xml:space="preserve">инвестиционных проектов, предусматривающих строительство, реконструкцию </w:t>
      </w:r>
      <w:r w:rsidRPr="00F269E4">
        <w:rPr>
          <w:lang w:eastAsia="ar-SA"/>
        </w:rPr>
        <w:t xml:space="preserve">и техническое перевооружение объектов капитального строительства, </w:t>
      </w:r>
      <w:r w:rsidRPr="00F269E4">
        <w:rPr>
          <w:spacing w:val="-1"/>
          <w:lang w:eastAsia="ar-SA"/>
        </w:rPr>
        <w:t xml:space="preserve">финансируемых полностью или частично за счет средств местного бюджета, на </w:t>
      </w:r>
      <w:r w:rsidRPr="00F269E4">
        <w:rPr>
          <w:lang w:eastAsia="ar-SA"/>
        </w:rPr>
        <w:t>предмет эффективности использования средств местного бюджета, направляемых на капитальные вложения (далее - проверка).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606"/>
        </w:tabs>
        <w:autoSpaceDE w:val="0"/>
        <w:ind w:firstLine="900"/>
        <w:jc w:val="both"/>
        <w:rPr>
          <w:lang w:eastAsia="ar-SA"/>
        </w:rPr>
      </w:pPr>
      <w:r w:rsidRPr="00F269E4">
        <w:rPr>
          <w:spacing w:val="-16"/>
          <w:lang w:eastAsia="ar-SA"/>
        </w:rPr>
        <w:t>1.2.</w:t>
      </w:r>
      <w:r w:rsidRPr="00F269E4">
        <w:rPr>
          <w:lang w:eastAsia="ar-SA"/>
        </w:rPr>
        <w:tab/>
        <w:t>Целью проведения проверки является оценка соответствия</w:t>
      </w:r>
      <w:r w:rsidRPr="00F269E4">
        <w:rPr>
          <w:lang w:eastAsia="ar-SA"/>
        </w:rPr>
        <w:br/>
        <w:t>инвестиционного проекта установленным настоящими Правилами</w:t>
      </w:r>
      <w:r w:rsidRPr="00F269E4">
        <w:rPr>
          <w:lang w:eastAsia="ar-SA"/>
        </w:rPr>
        <w:br/>
      </w:r>
      <w:r w:rsidRPr="00F269E4">
        <w:rPr>
          <w:spacing w:val="-1"/>
          <w:lang w:eastAsia="ar-SA"/>
        </w:rPr>
        <w:t>качественным и количественным критериям и предельному (минимальному)</w:t>
      </w:r>
      <w:r w:rsidRPr="00F269E4">
        <w:rPr>
          <w:spacing w:val="-1"/>
          <w:lang w:eastAsia="ar-SA"/>
        </w:rPr>
        <w:br/>
        <w:t xml:space="preserve">значению интегральной оценки эффективности использования средств местного </w:t>
      </w:r>
      <w:r w:rsidRPr="00F269E4">
        <w:rPr>
          <w:lang w:eastAsia="ar-SA"/>
        </w:rPr>
        <w:t>бюджета, направляемых на капитальные вложения (далее – интегральная оценка), в целях реализации указанного проекта.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97"/>
        </w:tabs>
        <w:autoSpaceDE w:val="0"/>
        <w:ind w:firstLine="900"/>
        <w:jc w:val="both"/>
        <w:rPr>
          <w:lang w:eastAsia="ar-SA"/>
        </w:rPr>
      </w:pPr>
      <w:r w:rsidRPr="00F269E4">
        <w:rPr>
          <w:spacing w:val="-15"/>
          <w:lang w:eastAsia="ar-SA"/>
        </w:rPr>
        <w:t>1.3.</w:t>
      </w:r>
      <w:r w:rsidRPr="00F269E4">
        <w:rPr>
          <w:lang w:eastAsia="ar-SA"/>
        </w:rPr>
        <w:tab/>
      </w:r>
      <w:r w:rsidRPr="00F269E4">
        <w:rPr>
          <w:spacing w:val="-2"/>
          <w:lang w:eastAsia="ar-SA"/>
        </w:rPr>
        <w:t>Проверка проводится для принятия в соответствии с нормативными</w:t>
      </w:r>
      <w:r w:rsidRPr="00F269E4">
        <w:rPr>
          <w:spacing w:val="-2"/>
          <w:lang w:eastAsia="ar-SA"/>
        </w:rPr>
        <w:br/>
      </w:r>
      <w:r w:rsidRPr="00F269E4">
        <w:rPr>
          <w:lang w:eastAsia="ar-SA"/>
        </w:rPr>
        <w:t xml:space="preserve">правовыми </w:t>
      </w:r>
      <w:r w:rsidRPr="00F269E4">
        <w:rPr>
          <w:spacing w:val="-1"/>
          <w:lang w:eastAsia="ar-SA"/>
        </w:rPr>
        <w:t>актами муниципального образования «Новорождественское сельское поселение»</w:t>
      </w:r>
      <w:r w:rsidRPr="00F269E4">
        <w:rPr>
          <w:lang w:eastAsia="ar-SA"/>
        </w:rPr>
        <w:t>, решения о предоставлении средств местного бюджета: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pacing w:val="-1"/>
          <w:lang w:eastAsia="ar-SA"/>
        </w:rPr>
      </w:pPr>
      <w:r w:rsidRPr="00F269E4">
        <w:rPr>
          <w:spacing w:val="-1"/>
          <w:lang w:eastAsia="ar-SA"/>
        </w:rPr>
        <w:t>а) для осуществления бюджетных инвестиций в объекты капитального строительства муниципальной собственности Новорождественского сельского поселения, по которым: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pacing w:val="-1"/>
          <w:lang w:eastAsia="ar-SA"/>
        </w:rPr>
      </w:pPr>
      <w:r w:rsidRPr="00F269E4">
        <w:rPr>
          <w:spacing w:val="-1"/>
          <w:lang w:eastAsia="ar-SA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на строительство, реконструкцию и техническое перевооружение осуществляется с использованием средств местного бюджета;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pacing w:val="-1"/>
          <w:lang w:eastAsia="ar-SA"/>
        </w:rPr>
      </w:pPr>
      <w:r w:rsidRPr="00F269E4">
        <w:rPr>
          <w:spacing w:val="-1"/>
          <w:lang w:eastAsia="ar-SA"/>
        </w:rPr>
        <w:t>проектная документация на строительство, реконструкцию и техническое перевооружение разработана и утверждена застройщиком (заказчиком) или будет разработана без использования средств местного бюджета;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pacing w:val="-1"/>
          <w:lang w:eastAsia="ar-SA"/>
        </w:rPr>
      </w:pPr>
      <w:r w:rsidRPr="00F269E4">
        <w:rPr>
          <w:spacing w:val="-1"/>
          <w:lang w:eastAsia="ar-SA"/>
        </w:rPr>
        <w:t xml:space="preserve">б) для осуществления бюджетных инвестиций в объекты капитального строительства, находящиеся в собственности юридических лиц, не являющихся государственными или муниципальными учреждениями и государственными или муниципальными унитарными предприятиями (далее - организации), проектная документация на строительство, реконструкцию и техническое перевооружение которых подлежит разработке (разработана) без использования средств местного бюджета; 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spacing w:val="-18"/>
          <w:lang w:eastAsia="ar-SA"/>
        </w:rPr>
        <w:t>1.4.</w:t>
      </w:r>
      <w:r w:rsidRPr="00F269E4">
        <w:rPr>
          <w:lang w:eastAsia="ar-SA"/>
        </w:rPr>
        <w:tab/>
      </w:r>
      <w:r w:rsidRPr="00F269E4">
        <w:rPr>
          <w:spacing w:val="-1"/>
          <w:lang w:eastAsia="ar-SA"/>
        </w:rPr>
        <w:t>Интегральная оценка проводится в отношении инвестиционных</w:t>
      </w:r>
      <w:r w:rsidRPr="00F269E4">
        <w:rPr>
          <w:spacing w:val="-1"/>
          <w:lang w:eastAsia="ar-SA"/>
        </w:rPr>
        <w:br/>
      </w:r>
      <w:r w:rsidRPr="00F269E4">
        <w:rPr>
          <w:lang w:eastAsia="ar-SA"/>
        </w:rPr>
        <w:t>проектов, указанных в пункте 1.1 настоящих Правил независимо от их сметной стоимости.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1.5. Проверка осуществляется в отношении инвестиционных проектов, указанных в пункте 1.1 настоящих Правил, в случае, если их сметная стоимость превышает 10 млн. рублей, а также по решениям Главы поселения (Главы Администрации) Новорождественского сельского поселения независимо от их сметной стоимости.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498"/>
        </w:tabs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 xml:space="preserve">1.6. Проверка осуществляется уполномоченным должностным лицом Администрации Новорождественского сельского поселения, назначенным Главой поселения (Главой Администрации) </w:t>
      </w:r>
      <w:r w:rsidRPr="00F269E4">
        <w:rPr>
          <w:spacing w:val="-1"/>
          <w:lang w:eastAsia="ar-SA"/>
        </w:rPr>
        <w:t xml:space="preserve">в соответствии с Методикой оценки эффективности использования средств местного бюджета, направляемых на </w:t>
      </w:r>
      <w:r w:rsidRPr="00F269E4">
        <w:rPr>
          <w:lang w:eastAsia="ar-SA"/>
        </w:rPr>
        <w:t>капитальные вложения (далее также - Методика), утвержденной настоящим постановлением.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lastRenderedPageBreak/>
        <w:t>Проверка осуществляется на основании исходных данных для расчета интегральной оценки и непосредственного расчета интегральной оценки, проведенной органами местного самоуправления или муниципальными бюджетными учреждениями Новорождественского сельского поселения, инициирующими полное или частичное финансирование инвестиционного проекта за счет средств местного бюджета (далее – заявители).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1.7. Плата за проведение проверки не взимается.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rPr>
          <w:lang w:eastAsia="ar-SA"/>
        </w:rPr>
      </w:pPr>
      <w:r w:rsidRPr="00F269E4">
        <w:rPr>
          <w:lang w:eastAsia="ar-SA"/>
        </w:rPr>
        <w:t>2. Порядок проведения проверки инвестиционных проектов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pacing w:val="-1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spacing w:val="-1"/>
          <w:lang w:eastAsia="ar-SA"/>
        </w:rPr>
        <w:t xml:space="preserve">2.1. Для проведения проверки заявители представляют в Администрацию </w:t>
      </w:r>
      <w:r w:rsidRPr="00F269E4">
        <w:rPr>
          <w:lang w:eastAsia="ar-SA"/>
        </w:rPr>
        <w:t>Новорождественского сельского поселения подписанные руководителем заявителя (уполномоченным им лицом) и заверенные печатью следующие документы: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а) заявление на проведение проверки по форме согласно приложению  № 1 к настоящим Правилам;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б) паспорт инвестиционного проекта, заполненного по форме согласно приложению № 2 к настоящим Правилам;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 xml:space="preserve">в) обоснование экономической целесообразности, объема и сроков </w:t>
      </w:r>
      <w:r w:rsidRPr="00F269E4">
        <w:rPr>
          <w:spacing w:val="-2"/>
          <w:lang w:eastAsia="ar-SA"/>
        </w:rPr>
        <w:t xml:space="preserve">осуществления капитальных вложений в соответствии с пунктом 2.3 настоящих </w:t>
      </w:r>
      <w:r w:rsidRPr="00F269E4">
        <w:rPr>
          <w:lang w:eastAsia="ar-SA"/>
        </w:rPr>
        <w:t>Правил, согласованное с органами местного самоуправления или муниципальными учреждениями в соответствующей отрасли (сфере управления);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г) задание на проектирование в соответствии с пунктом 2.4 настоящих Правил, согласованное с органами местного самоуправления или муниципальными учреждениями в соответствующей отрасли (сфере управления);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proofErr w:type="spellStart"/>
      <w:r w:rsidRPr="00F269E4">
        <w:rPr>
          <w:lang w:eastAsia="ar-SA"/>
        </w:rPr>
        <w:t>д</w:t>
      </w:r>
      <w:proofErr w:type="spellEnd"/>
      <w:r w:rsidRPr="00F269E4">
        <w:rPr>
          <w:lang w:eastAsia="ar-SA"/>
        </w:rPr>
        <w:t>) копии правоустанавливающих документов на земельный участок, а в случае их отсутствия – решения о предварительном согласовании места размещения объекта капитального строительства;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rPr>
          <w:spacing w:val="-1"/>
          <w:lang w:eastAsia="ar-SA"/>
        </w:rPr>
      </w:pPr>
      <w:r w:rsidRPr="00F269E4">
        <w:rPr>
          <w:spacing w:val="-1"/>
          <w:lang w:eastAsia="ar-SA"/>
        </w:rPr>
        <w:t>е) копию разрешения на строительство;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 xml:space="preserve">ж) копию положительного заключения государственной экспертизы </w:t>
      </w:r>
      <w:r w:rsidRPr="00F269E4">
        <w:rPr>
          <w:spacing w:val="-1"/>
          <w:lang w:eastAsia="ar-SA"/>
        </w:rPr>
        <w:t>проектной документации и результатов инженерных изысканий в случае, е</w:t>
      </w:r>
      <w:r w:rsidRPr="00F269E4">
        <w:rPr>
          <w:lang w:eastAsia="ar-SA"/>
        </w:rPr>
        <w:t>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Федераций;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 xml:space="preserve"> </w:t>
      </w:r>
      <w:proofErr w:type="spellStart"/>
      <w:r w:rsidRPr="00F269E4">
        <w:rPr>
          <w:lang w:eastAsia="ar-SA"/>
        </w:rPr>
        <w:t>з</w:t>
      </w:r>
      <w:proofErr w:type="spellEnd"/>
      <w:r w:rsidRPr="00F269E4">
        <w:rPr>
          <w:lang w:eastAsia="ar-SA"/>
        </w:rPr>
        <w:t>) копию положительного заключения Администрации Новорождественского сельского поселения</w:t>
      </w:r>
      <w:r w:rsidRPr="00F269E4">
        <w:rPr>
          <w:spacing w:val="-1"/>
          <w:lang w:eastAsia="ar-SA"/>
        </w:rPr>
        <w:t xml:space="preserve"> </w:t>
      </w:r>
      <w:r w:rsidRPr="00F269E4">
        <w:rPr>
          <w:lang w:eastAsia="ar-SA"/>
        </w:rPr>
        <w:t>о достоверности сметной стоимости объекта капитального строительства в рамках инвестиционного проекта в случае, если проектная документация объекта капитального строительства и результаты инженерных изысканий не подлежат государственной экспертизе в соответствии с законодательством Российской Федерации, либо в составе проектной документации, прошедшей государственную экспертизу, отсутствует вывод о достоверности сметной стоимости объекта капитального;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2822"/>
          <w:tab w:val="left" w:pos="4385"/>
          <w:tab w:val="left" w:pos="5285"/>
          <w:tab w:val="left" w:pos="7769"/>
        </w:tabs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и) документальное подтверждение каждого участника реализации</w:t>
      </w:r>
      <w:r w:rsidRPr="00F269E4">
        <w:rPr>
          <w:lang w:eastAsia="ar-SA"/>
        </w:rPr>
        <w:br/>
      </w:r>
      <w:r w:rsidRPr="00F269E4">
        <w:rPr>
          <w:spacing w:val="-5"/>
          <w:lang w:eastAsia="ar-SA"/>
        </w:rPr>
        <w:t>инвестиционного проекта</w:t>
      </w:r>
      <w:r w:rsidRPr="00F269E4">
        <w:rPr>
          <w:lang w:eastAsia="ar-SA"/>
        </w:rPr>
        <w:tab/>
      </w:r>
      <w:r w:rsidRPr="00F269E4">
        <w:rPr>
          <w:spacing w:val="-14"/>
          <w:lang w:eastAsia="ar-SA"/>
        </w:rPr>
        <w:t xml:space="preserve">об </w:t>
      </w:r>
      <w:r w:rsidRPr="00F269E4">
        <w:rPr>
          <w:spacing w:val="-3"/>
          <w:lang w:eastAsia="ar-SA"/>
        </w:rPr>
        <w:t xml:space="preserve">осуществлении </w:t>
      </w:r>
      <w:r w:rsidRPr="00F269E4">
        <w:rPr>
          <w:spacing w:val="-4"/>
          <w:lang w:eastAsia="ar-SA"/>
        </w:rPr>
        <w:t xml:space="preserve">финансирования </w:t>
      </w:r>
      <w:r w:rsidRPr="00F269E4">
        <w:rPr>
          <w:lang w:eastAsia="ar-SA"/>
        </w:rPr>
        <w:t>(</w:t>
      </w:r>
      <w:proofErr w:type="spellStart"/>
      <w:r w:rsidRPr="00F269E4">
        <w:rPr>
          <w:lang w:eastAsia="ar-SA"/>
        </w:rPr>
        <w:t>софинансирования</w:t>
      </w:r>
      <w:proofErr w:type="spellEnd"/>
      <w:r w:rsidRPr="00F269E4">
        <w:rPr>
          <w:lang w:eastAsia="ar-SA"/>
        </w:rPr>
        <w:t>)  этого  проекта  и  намечаемом  размере  финансирования (</w:t>
      </w:r>
      <w:proofErr w:type="spellStart"/>
      <w:r w:rsidRPr="00F269E4">
        <w:rPr>
          <w:lang w:eastAsia="ar-SA"/>
        </w:rPr>
        <w:t>софинансирования</w:t>
      </w:r>
      <w:proofErr w:type="spellEnd"/>
      <w:r w:rsidRPr="00F269E4">
        <w:rPr>
          <w:lang w:eastAsia="ar-SA"/>
        </w:rPr>
        <w:t>);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2822"/>
          <w:tab w:val="left" w:pos="4385"/>
          <w:tab w:val="left" w:pos="5285"/>
          <w:tab w:val="left" w:pos="7769"/>
        </w:tabs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 xml:space="preserve">к) копию положительного заключения об эффективности использования средств местного бюджета, направляемых на реализацию инвестиционных проектов в целях создания объектов капитального строительства муниципальной собственности, выданного в соответствии с муниципальными правовыми актами, в случае если предполагается </w:t>
      </w:r>
      <w:proofErr w:type="spellStart"/>
      <w:r w:rsidRPr="00F269E4">
        <w:rPr>
          <w:lang w:eastAsia="ar-SA"/>
        </w:rPr>
        <w:t>софинансирование</w:t>
      </w:r>
      <w:proofErr w:type="spellEnd"/>
      <w:r w:rsidRPr="00F269E4">
        <w:rPr>
          <w:lang w:eastAsia="ar-SA"/>
        </w:rPr>
        <w:t xml:space="preserve"> создания таких объектов за счет средств бюджета </w:t>
      </w:r>
      <w:r>
        <w:rPr>
          <w:lang w:eastAsia="ar-SA"/>
        </w:rPr>
        <w:t>Новорождественского</w:t>
      </w:r>
      <w:r w:rsidRPr="00F269E4">
        <w:rPr>
          <w:lang w:eastAsia="ar-SA"/>
        </w:rPr>
        <w:t xml:space="preserve"> сельского поселения;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 xml:space="preserve">л) исходные данные для расчета интегральной оценки, включая </w:t>
      </w:r>
      <w:r w:rsidRPr="00F269E4">
        <w:rPr>
          <w:spacing w:val="-1"/>
          <w:lang w:eastAsia="ar-SA"/>
        </w:rPr>
        <w:t xml:space="preserve">количественные показатели (показатель) планируемых результатов реализации </w:t>
      </w:r>
      <w:r w:rsidRPr="00F269E4">
        <w:rPr>
          <w:lang w:eastAsia="ar-SA"/>
        </w:rPr>
        <w:t>инвестиционного проекта, и расчет интегральной оценки, проведенный заявителем в соответствии с Методикой.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2.2. Документы, указанные в подпунктах «</w:t>
      </w:r>
      <w:proofErr w:type="spellStart"/>
      <w:r w:rsidRPr="00F269E4">
        <w:rPr>
          <w:lang w:eastAsia="ar-SA"/>
        </w:rPr>
        <w:t>д</w:t>
      </w:r>
      <w:proofErr w:type="spellEnd"/>
      <w:r w:rsidRPr="00F269E4">
        <w:rPr>
          <w:lang w:eastAsia="ar-SA"/>
        </w:rPr>
        <w:t>» - «</w:t>
      </w:r>
      <w:proofErr w:type="spellStart"/>
      <w:r w:rsidRPr="00F269E4">
        <w:rPr>
          <w:lang w:eastAsia="ar-SA"/>
        </w:rPr>
        <w:t>з</w:t>
      </w:r>
      <w:proofErr w:type="spellEnd"/>
      <w:r w:rsidRPr="00F269E4">
        <w:rPr>
          <w:lang w:eastAsia="ar-SA"/>
        </w:rPr>
        <w:t xml:space="preserve">» пункта 2.1. настоящих Правил, не представляются в отношении инвестиционных проектов, по которым подготавливается решение либо о предоставлении средств местного бюджета на подготовку проектной документации и проведение инженерных изысканий, выполняемых для подготовки такой </w:t>
      </w:r>
      <w:r w:rsidRPr="00F269E4">
        <w:rPr>
          <w:lang w:eastAsia="ar-SA"/>
        </w:rPr>
        <w:lastRenderedPageBreak/>
        <w:t xml:space="preserve">проектной документации, либо о предоставлении средств местного бюджета на условиях </w:t>
      </w:r>
      <w:proofErr w:type="spellStart"/>
      <w:r w:rsidRPr="00F269E4">
        <w:rPr>
          <w:lang w:eastAsia="ar-SA"/>
        </w:rPr>
        <w:t>софинансирования</w:t>
      </w:r>
      <w:proofErr w:type="spellEnd"/>
      <w:r w:rsidRPr="00F269E4">
        <w:rPr>
          <w:lang w:eastAsia="ar-SA"/>
        </w:rPr>
        <w:t xml:space="preserve"> на реализацию инвестиционных проектов, проектная документация по которым будет разработана без использования средств местного бюджета.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2.3. Обоснование экономической целесообразности, объема и сроков осуществления капитальных вложений включает: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spacing w:val="-1"/>
          <w:lang w:eastAsia="ar-SA"/>
        </w:rPr>
        <w:t xml:space="preserve">обоснование необходимости привлечения средств местного бюджета для </w:t>
      </w:r>
      <w:r w:rsidRPr="00F269E4">
        <w:rPr>
          <w:lang w:eastAsia="ar-SA"/>
        </w:rPr>
        <w:t>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документации, в связи с осуществлением соответствующими государственными и муниципальными органами полномочий, отнесенных к предмету их ведения;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с учетом сведений об объемах, наименовании, производителях аналогичной и замещающей продукции (работ и услуг);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(в случае их использования) в сравнении с данными по отношению сметной стоимости объекта капитального строительства к проектируемой мощности объекта, а также к общей площади объекта капитального строительства (кв. м) или строительному объему (куб. м) по проекту-аналогу;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3247"/>
          <w:tab w:val="left" w:pos="5753"/>
          <w:tab w:val="left" w:pos="8100"/>
        </w:tabs>
        <w:autoSpaceDE w:val="0"/>
        <w:ind w:firstLine="900"/>
        <w:jc w:val="both"/>
        <w:rPr>
          <w:lang w:eastAsia="ar-SA"/>
        </w:rPr>
      </w:pPr>
      <w:r w:rsidRPr="00F269E4">
        <w:rPr>
          <w:spacing w:val="-3"/>
          <w:lang w:eastAsia="ar-SA"/>
        </w:rPr>
        <w:t>обоснование</w:t>
      </w:r>
      <w:r w:rsidRPr="00F269E4">
        <w:rPr>
          <w:lang w:eastAsia="ar-SA"/>
        </w:rPr>
        <w:tab/>
      </w:r>
      <w:r w:rsidRPr="00F269E4">
        <w:rPr>
          <w:spacing w:val="-4"/>
          <w:lang w:eastAsia="ar-SA"/>
        </w:rPr>
        <w:t>планируемого</w:t>
      </w:r>
      <w:r w:rsidRPr="00F269E4">
        <w:rPr>
          <w:lang w:eastAsia="ar-SA"/>
        </w:rPr>
        <w:tab/>
      </w:r>
      <w:r w:rsidRPr="00F269E4">
        <w:rPr>
          <w:spacing w:val="-1"/>
          <w:lang w:eastAsia="ar-SA"/>
        </w:rPr>
        <w:t xml:space="preserve">обеспечения создаваемого </w:t>
      </w:r>
      <w:r w:rsidRPr="00F269E4">
        <w:rPr>
          <w:lang w:eastAsia="ar-SA"/>
        </w:rPr>
        <w:t>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2.4. Задание на проектирование объекта капитального строительства включает: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общие данные (основание для проектирования, наименование объекта капитального строительства и вид строительства);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spacing w:val="-1"/>
          <w:lang w:eastAsia="ar-SA"/>
        </w:rPr>
        <w:t xml:space="preserve">основные технико-экономические характеристики объекта капитального </w:t>
      </w:r>
      <w:r w:rsidRPr="00F269E4">
        <w:rPr>
          <w:lang w:eastAsia="ar-SA"/>
        </w:rPr>
        <w:t>строительства;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spacing w:val="-1"/>
          <w:lang w:eastAsia="ar-SA"/>
        </w:rPr>
        <w:t xml:space="preserve">возможность подготовки проектной документации применительно к </w:t>
      </w:r>
      <w:r w:rsidRPr="00F269E4">
        <w:rPr>
          <w:lang w:eastAsia="ar-SA"/>
        </w:rPr>
        <w:t>отдельным этапам строительства;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rPr>
          <w:lang w:eastAsia="ar-SA"/>
        </w:rPr>
      </w:pPr>
      <w:r w:rsidRPr="00F269E4">
        <w:rPr>
          <w:lang w:eastAsia="ar-SA"/>
        </w:rPr>
        <w:t>срок и этапы строительства;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spacing w:val="-1"/>
          <w:lang w:eastAsia="ar-SA"/>
        </w:rPr>
        <w:t xml:space="preserve">технические условия для подключения к сетям инженерно-технического </w:t>
      </w:r>
      <w:r w:rsidRPr="00F269E4">
        <w:rPr>
          <w:lang w:eastAsia="ar-SA"/>
        </w:rPr>
        <w:t>обеспечения, а также основные требования технической эксплуатации и технического обслуживания;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spacing w:val="-1"/>
          <w:lang w:eastAsia="ar-SA"/>
        </w:rPr>
        <w:t xml:space="preserve">перечень конструкций и оборудования, предназначенных для создания объекта капитального строительства (фундаменты, стены, перекрытия, полы, </w:t>
      </w:r>
      <w:r w:rsidRPr="00F269E4">
        <w:rPr>
          <w:lang w:eastAsia="ar-SA"/>
        </w:rPr>
        <w:t>кровли, проемы, отделка, внутренний дизайн, перечень материалов и другое);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по укрупненной номенклатуре;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дополнительные данные (требования к защитным сооружениям, прочие условия).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454"/>
        </w:tabs>
        <w:autoSpaceDE w:val="0"/>
        <w:ind w:firstLine="900"/>
        <w:jc w:val="both"/>
        <w:rPr>
          <w:lang w:eastAsia="ar-SA"/>
        </w:rPr>
      </w:pPr>
      <w:r w:rsidRPr="00F269E4">
        <w:rPr>
          <w:spacing w:val="-6"/>
          <w:lang w:eastAsia="ar-SA"/>
        </w:rPr>
        <w:t>2.5.</w:t>
      </w:r>
      <w:r w:rsidRPr="00F269E4">
        <w:rPr>
          <w:lang w:eastAsia="ar-SA"/>
        </w:rPr>
        <w:tab/>
        <w:t>Основаниями для отказа в принятии документов для проведения</w:t>
      </w:r>
      <w:r w:rsidRPr="00F269E4">
        <w:rPr>
          <w:lang w:eastAsia="ar-SA"/>
        </w:rPr>
        <w:br/>
        <w:t>проверки являются: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представление неполного комплекта документов, предусмотренных настоящими Правилами;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несоответствие представленных документов установленным требованиям к их содержанию и заполнению;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spacing w:val="-1"/>
          <w:lang w:eastAsia="ar-SA"/>
        </w:rPr>
        <w:t xml:space="preserve">несоответствие числового значения интегральной оценки, рассчитанного </w:t>
      </w:r>
      <w:r w:rsidRPr="00F269E4">
        <w:rPr>
          <w:lang w:eastAsia="ar-SA"/>
        </w:rPr>
        <w:t>заявителем, требованиям Методики.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454"/>
        </w:tabs>
        <w:autoSpaceDE w:val="0"/>
        <w:ind w:firstLine="900"/>
        <w:jc w:val="both"/>
        <w:rPr>
          <w:lang w:eastAsia="ar-SA"/>
        </w:rPr>
      </w:pPr>
      <w:r w:rsidRPr="00F269E4">
        <w:rPr>
          <w:spacing w:val="-9"/>
          <w:lang w:eastAsia="ar-SA"/>
        </w:rPr>
        <w:t>2.6.</w:t>
      </w:r>
      <w:r w:rsidRPr="00F269E4">
        <w:rPr>
          <w:lang w:eastAsia="ar-SA"/>
        </w:rPr>
        <w:tab/>
      </w:r>
      <w:r w:rsidRPr="00F269E4">
        <w:rPr>
          <w:spacing w:val="-1"/>
          <w:lang w:eastAsia="ar-SA"/>
        </w:rPr>
        <w:t>При наличии недостатков в представленных документах заявителю</w:t>
      </w:r>
      <w:r w:rsidRPr="00F269E4">
        <w:rPr>
          <w:spacing w:val="-1"/>
          <w:lang w:eastAsia="ar-SA"/>
        </w:rPr>
        <w:br/>
        <w:t>направляется письменное уведомление об отказе в принятии документов и</w:t>
      </w:r>
      <w:r w:rsidRPr="00F269E4">
        <w:rPr>
          <w:spacing w:val="-1"/>
          <w:lang w:eastAsia="ar-SA"/>
        </w:rPr>
        <w:br/>
      </w:r>
      <w:r w:rsidRPr="00F269E4">
        <w:rPr>
          <w:lang w:eastAsia="ar-SA"/>
        </w:rPr>
        <w:t>устанавливается срок для устранения указанных недостатков.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 xml:space="preserve">2.7. Проведение проверки начинается после представления заявителем документов, </w:t>
      </w:r>
      <w:r w:rsidRPr="00F269E4">
        <w:rPr>
          <w:lang w:eastAsia="ar-SA"/>
        </w:rPr>
        <w:lastRenderedPageBreak/>
        <w:t xml:space="preserve">предусмотренных пунктами 2.1 – 2.3 настоящих Правил, в Администрацию </w:t>
      </w:r>
      <w:proofErr w:type="spellStart"/>
      <w:r w:rsidRPr="00F269E4">
        <w:rPr>
          <w:lang w:eastAsia="ar-SA"/>
        </w:rPr>
        <w:t>Итатского</w:t>
      </w:r>
      <w:proofErr w:type="spellEnd"/>
      <w:r w:rsidRPr="00F269E4">
        <w:rPr>
          <w:lang w:eastAsia="ar-SA"/>
        </w:rPr>
        <w:t xml:space="preserve"> сельского поселения</w:t>
      </w:r>
      <w:r w:rsidRPr="00F269E4">
        <w:rPr>
          <w:spacing w:val="-1"/>
          <w:lang w:eastAsia="ar-SA"/>
        </w:rPr>
        <w:t xml:space="preserve"> для </w:t>
      </w:r>
      <w:r w:rsidRPr="00F269E4">
        <w:rPr>
          <w:lang w:eastAsia="ar-SA"/>
        </w:rPr>
        <w:t>подтверждения соответствия инвестиционных проектов установленным критериям эффективности и завершается направлением заключения об эффективности инвестиционного проекта заявителю.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97"/>
        </w:tabs>
        <w:autoSpaceDE w:val="0"/>
        <w:ind w:firstLine="900"/>
        <w:jc w:val="both"/>
        <w:rPr>
          <w:lang w:eastAsia="ar-SA"/>
        </w:rPr>
      </w:pPr>
      <w:r w:rsidRPr="00F269E4">
        <w:rPr>
          <w:spacing w:val="-7"/>
          <w:lang w:eastAsia="ar-SA"/>
        </w:rPr>
        <w:t>2.8.</w:t>
      </w:r>
      <w:r w:rsidRPr="00F269E4">
        <w:rPr>
          <w:lang w:eastAsia="ar-SA"/>
        </w:rPr>
        <w:tab/>
      </w:r>
      <w:r w:rsidRPr="00F269E4">
        <w:rPr>
          <w:spacing w:val="-2"/>
          <w:lang w:eastAsia="ar-SA"/>
        </w:rPr>
        <w:t xml:space="preserve">Проверка осуществляется на основе качественных критериев оценки </w:t>
      </w:r>
      <w:r w:rsidRPr="00F269E4">
        <w:rPr>
          <w:lang w:eastAsia="ar-SA"/>
        </w:rPr>
        <w:t>эффективности использования средств местного бюджета, направляемых на капитальные вложения, приведенных в таблице 1 «Оценка соответствия инвестиционного проекта качественным критериям» приложения № 1 к Методике.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663"/>
        </w:tabs>
        <w:autoSpaceDE w:val="0"/>
        <w:ind w:firstLine="900"/>
        <w:jc w:val="both"/>
        <w:rPr>
          <w:lang w:eastAsia="ar-SA"/>
        </w:rPr>
      </w:pPr>
      <w:r w:rsidRPr="00F269E4">
        <w:rPr>
          <w:spacing w:val="-7"/>
          <w:lang w:eastAsia="ar-SA"/>
        </w:rPr>
        <w:t>2.9.</w:t>
      </w:r>
      <w:r w:rsidRPr="00F269E4">
        <w:rPr>
          <w:lang w:eastAsia="ar-SA"/>
        </w:rPr>
        <w:tab/>
        <w:t>Инвестиционные проекты, соответствующие качественным</w:t>
      </w:r>
      <w:r w:rsidRPr="00F269E4">
        <w:rPr>
          <w:lang w:eastAsia="ar-SA"/>
        </w:rPr>
        <w:br/>
        <w:t>критериям, подлежат дальнейшей проверке на основе количественных</w:t>
      </w:r>
      <w:r w:rsidRPr="00F269E4">
        <w:rPr>
          <w:lang w:eastAsia="ar-SA"/>
        </w:rPr>
        <w:br/>
        <w:t>критериев оценки эффективности использования средств местного бюджета,</w:t>
      </w:r>
      <w:r w:rsidRPr="00F269E4">
        <w:rPr>
          <w:lang w:eastAsia="ar-SA"/>
        </w:rPr>
        <w:br/>
        <w:t>направляемых на капитальные вложения, в соответствии с таблицей 2 «Оценка</w:t>
      </w:r>
      <w:r w:rsidRPr="00F269E4">
        <w:rPr>
          <w:lang w:eastAsia="ar-SA"/>
        </w:rPr>
        <w:br/>
        <w:t>соответствия инвестиционного проекта количественным критериям»</w:t>
      </w:r>
      <w:r w:rsidRPr="00F269E4">
        <w:rPr>
          <w:lang w:eastAsia="ar-SA"/>
        </w:rPr>
        <w:br/>
        <w:t>приложения № 1 к Методике.</w:t>
      </w:r>
    </w:p>
    <w:p w:rsidR="00F269E4" w:rsidRPr="00F269E4" w:rsidRDefault="00F269E4" w:rsidP="00F269E4">
      <w:pPr>
        <w:widowControl w:val="0"/>
        <w:autoSpaceDE w:val="0"/>
        <w:jc w:val="both"/>
        <w:rPr>
          <w:lang w:eastAsia="ar-SA"/>
        </w:rPr>
      </w:pPr>
      <w:r w:rsidRPr="00F269E4">
        <w:rPr>
          <w:spacing w:val="-7"/>
          <w:lang w:eastAsia="ar-SA"/>
        </w:rPr>
        <w:t xml:space="preserve">               2.10.</w:t>
      </w:r>
      <w:r w:rsidRPr="00F269E4">
        <w:rPr>
          <w:lang w:eastAsia="ar-SA"/>
        </w:rPr>
        <w:tab/>
        <w:t>Инвестиционные проекты, прошедшие проверку на основе</w:t>
      </w:r>
      <w:r w:rsidRPr="00F269E4">
        <w:rPr>
          <w:lang w:eastAsia="ar-SA"/>
        </w:rPr>
        <w:br/>
      </w:r>
      <w:r w:rsidRPr="00F269E4">
        <w:rPr>
          <w:spacing w:val="-1"/>
          <w:lang w:eastAsia="ar-SA"/>
        </w:rPr>
        <w:t>качественных и количественных критериев, подлежат дальнейшей проверке на</w:t>
      </w:r>
      <w:r w:rsidRPr="00F269E4">
        <w:rPr>
          <w:spacing w:val="-1"/>
          <w:lang w:eastAsia="ar-SA"/>
        </w:rPr>
        <w:br/>
        <w:t>основе интегральной оценки в соответствии с таблицей 3 «</w:t>
      </w:r>
      <w:r w:rsidRPr="00F269E4">
        <w:rPr>
          <w:lang w:eastAsia="ar-SA"/>
        </w:rPr>
        <w:t>Интегральная оценка эффективности инвестиционного проекта»  приложения № 1 к Методике.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706"/>
        </w:tabs>
        <w:autoSpaceDE w:val="0"/>
        <w:ind w:firstLine="900"/>
        <w:jc w:val="both"/>
        <w:rPr>
          <w:spacing w:val="-3"/>
          <w:lang w:eastAsia="ar-SA"/>
        </w:rPr>
      </w:pPr>
      <w:r w:rsidRPr="00F269E4">
        <w:rPr>
          <w:spacing w:val="-9"/>
          <w:lang w:eastAsia="ar-SA"/>
        </w:rPr>
        <w:t>2.11.</w:t>
      </w:r>
      <w:r w:rsidRPr="00F269E4">
        <w:rPr>
          <w:lang w:eastAsia="ar-SA"/>
        </w:rPr>
        <w:tab/>
        <w:t>Проверка инвестиционного проекта, не соответствующего</w:t>
      </w:r>
      <w:r w:rsidRPr="00F269E4">
        <w:rPr>
          <w:lang w:eastAsia="ar-SA"/>
        </w:rPr>
        <w:br/>
        <w:t xml:space="preserve">качественным критериям, на соответствие его количественным критериям и проверка правильности расчета заявителем интегральной оценки этого проекта </w:t>
      </w:r>
      <w:r w:rsidRPr="00F269E4">
        <w:rPr>
          <w:spacing w:val="-3"/>
          <w:lang w:eastAsia="ar-SA"/>
        </w:rPr>
        <w:t>не проводятся.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2.12. Срок проведения проверки, подготовки и выдачи заключения не должен превышать двух месяцев.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rPr>
          <w:lang w:eastAsia="ar-SA"/>
        </w:rPr>
      </w:pPr>
      <w:r w:rsidRPr="00F269E4">
        <w:rPr>
          <w:lang w:eastAsia="ar-SA"/>
        </w:rPr>
        <w:t>3. Выдача заключения об эффективности инвестиционного проекта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541"/>
        </w:tabs>
        <w:autoSpaceDE w:val="0"/>
        <w:ind w:firstLine="900"/>
        <w:jc w:val="both"/>
        <w:rPr>
          <w:lang w:eastAsia="ar-SA"/>
        </w:rPr>
      </w:pPr>
      <w:r w:rsidRPr="00F269E4">
        <w:rPr>
          <w:spacing w:val="-1"/>
          <w:lang w:eastAsia="ar-SA"/>
        </w:rPr>
        <w:t xml:space="preserve">3.1. Результатом проверки является заключение (положительное либо </w:t>
      </w:r>
      <w:r w:rsidRPr="00F269E4">
        <w:rPr>
          <w:lang w:eastAsia="ar-SA"/>
        </w:rPr>
        <w:t>отрицательное) об эффективности инвестиционного проекта, финансируемого полностью или частично за счет средств местного бюджета, по форме согласно приложению № 3 к настоящим Правилам.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620"/>
        </w:tabs>
        <w:autoSpaceDE w:val="0"/>
        <w:ind w:firstLine="900"/>
        <w:jc w:val="both"/>
        <w:rPr>
          <w:lang w:eastAsia="ar-SA"/>
        </w:rPr>
      </w:pPr>
      <w:r w:rsidRPr="00F269E4">
        <w:rPr>
          <w:spacing w:val="-9"/>
          <w:lang w:eastAsia="ar-SA"/>
        </w:rPr>
        <w:t>3.2.</w:t>
      </w:r>
      <w:r w:rsidRPr="00F269E4">
        <w:rPr>
          <w:lang w:eastAsia="ar-SA"/>
        </w:rPr>
        <w:t xml:space="preserve"> Администрацией Новорождественского сельского поселения заключение в комплекте с представленными подтверждающими документами (копиями) на бумажном носителе в течение трех дней направляется заявителю.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519"/>
        </w:tabs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3.3. Положительное заключение является обязательным документом, необходимым для принятия решения о предоставлении средств местного бюджета на реализацию инвестиционного проекта за счет средств местного бюджета.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519"/>
        </w:tabs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 xml:space="preserve">3.4. В случае, если в ходе реализации инвестиционного проекта, в </w:t>
      </w:r>
      <w:r w:rsidRPr="00F269E4">
        <w:rPr>
          <w:spacing w:val="-1"/>
          <w:lang w:eastAsia="ar-SA"/>
        </w:rPr>
        <w:t xml:space="preserve">отношении которого имеется положительное заключение, увеличилась сметная стоимость (предполагаемая (предельная) сметная стоимость) или иным образом </w:t>
      </w:r>
      <w:r w:rsidRPr="00F269E4">
        <w:rPr>
          <w:lang w:eastAsia="ar-SA"/>
        </w:rPr>
        <w:t>существенно изменились исходные данные для расчета интегральной оценки эффективности инвестиционного проекта, то в отношении таких проектов проводится повторная проверка в соответствии с настоящими Правилами.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519"/>
        </w:tabs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3.5. Отрицательное заключение должно содержать мотивированные выводы о неэффективности использования средств местного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000"/>
          <w:tab w:val="left" w:pos="1700"/>
        </w:tabs>
        <w:autoSpaceDE w:val="0"/>
        <w:ind w:firstLine="900"/>
        <w:jc w:val="both"/>
        <w:rPr>
          <w:lang w:eastAsia="ar-SA"/>
        </w:rPr>
      </w:pPr>
      <w:r w:rsidRPr="00F269E4">
        <w:rPr>
          <w:spacing w:val="-9"/>
          <w:lang w:eastAsia="ar-SA"/>
        </w:rPr>
        <w:t>3.6.</w:t>
      </w:r>
      <w:r w:rsidRPr="00F269E4">
        <w:rPr>
          <w:lang w:eastAsia="ar-SA"/>
        </w:rPr>
        <w:tab/>
        <w:t>Администрация Новорождественского сельского поселения</w:t>
      </w:r>
      <w:r w:rsidRPr="00F269E4">
        <w:rPr>
          <w:spacing w:val="-1"/>
          <w:lang w:eastAsia="ar-SA"/>
        </w:rPr>
        <w:t xml:space="preserve"> ведет в установленном порядке реестр инвестиционных </w:t>
      </w:r>
      <w:r w:rsidRPr="00F269E4">
        <w:rPr>
          <w:lang w:eastAsia="ar-SA"/>
        </w:rPr>
        <w:t>проектов, получивших положительное заключение об эффективности использования средств местного бюджета, направляемых на капитальные вложения.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napToGrid w:val="0"/>
        <w:ind w:left="-122" w:right="-108"/>
        <w:jc w:val="right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napToGrid w:val="0"/>
        <w:ind w:left="-122" w:right="-108"/>
        <w:jc w:val="right"/>
        <w:rPr>
          <w:lang w:eastAsia="ar-SA"/>
        </w:rPr>
      </w:pPr>
      <w:r w:rsidRPr="00F269E4">
        <w:rPr>
          <w:lang w:eastAsia="ar-SA"/>
        </w:rPr>
        <w:t>Приложение № 1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22" w:right="-108" w:firstLine="274"/>
        <w:jc w:val="right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22" w:right="-108" w:firstLine="274"/>
        <w:jc w:val="right"/>
        <w:rPr>
          <w:lang w:eastAsia="ar-SA"/>
        </w:rPr>
      </w:pPr>
      <w:r w:rsidRPr="00F269E4">
        <w:rPr>
          <w:lang w:eastAsia="ar-SA"/>
        </w:rPr>
        <w:t xml:space="preserve">к Правилам проведения проверки инвестиционных 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22" w:right="-108" w:firstLine="274"/>
        <w:jc w:val="right"/>
        <w:rPr>
          <w:lang w:eastAsia="ar-SA"/>
        </w:rPr>
      </w:pPr>
      <w:r w:rsidRPr="00F269E4">
        <w:rPr>
          <w:lang w:eastAsia="ar-SA"/>
        </w:rPr>
        <w:lastRenderedPageBreak/>
        <w:t>проектов на предмет эффективности использования средств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22" w:right="-108" w:hanging="454"/>
        <w:jc w:val="right"/>
        <w:rPr>
          <w:lang w:eastAsia="ar-SA"/>
        </w:rPr>
      </w:pPr>
      <w:r w:rsidRPr="00F269E4">
        <w:rPr>
          <w:lang w:eastAsia="ar-SA"/>
        </w:rPr>
        <w:t xml:space="preserve">местного бюджета, направляемых 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22" w:right="-108" w:hanging="454"/>
        <w:jc w:val="right"/>
        <w:rPr>
          <w:lang w:eastAsia="ar-SA"/>
        </w:rPr>
      </w:pPr>
      <w:r w:rsidRPr="00F269E4">
        <w:rPr>
          <w:lang w:eastAsia="ar-SA"/>
        </w:rPr>
        <w:t>на капитальные вложения</w:t>
      </w:r>
    </w:p>
    <w:p w:rsidR="00F269E4" w:rsidRPr="00F269E4" w:rsidRDefault="00F269E4" w:rsidP="00F269E4">
      <w:pPr>
        <w:widowControl w:val="0"/>
        <w:autoSpaceDE w:val="0"/>
        <w:ind w:left="-122" w:right="-108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autoSpaceDE w:val="0"/>
        <w:ind w:left="-122" w:right="-108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autoSpaceDE w:val="0"/>
        <w:ind w:left="-122" w:right="-108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autoSpaceDE w:val="0"/>
        <w:ind w:left="-122" w:right="-108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autoSpaceDE w:val="0"/>
        <w:ind w:left="-122" w:right="-108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autoSpaceDE w:val="0"/>
        <w:ind w:left="-122" w:right="-108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autoSpaceDE w:val="0"/>
        <w:ind w:left="-122" w:right="-108"/>
        <w:jc w:val="right"/>
        <w:rPr>
          <w:lang w:eastAsia="ar-SA"/>
        </w:rPr>
      </w:pPr>
      <w:r w:rsidRPr="00F269E4">
        <w:rPr>
          <w:lang w:eastAsia="ar-SA"/>
        </w:rPr>
        <w:t>Главе Новорождественского сельского поселения</w:t>
      </w:r>
    </w:p>
    <w:p w:rsidR="00F269E4" w:rsidRPr="00F269E4" w:rsidRDefault="00F269E4" w:rsidP="00F269E4">
      <w:pPr>
        <w:widowControl w:val="0"/>
        <w:autoSpaceDE w:val="0"/>
        <w:jc w:val="right"/>
        <w:rPr>
          <w:lang w:eastAsia="ar-SA"/>
        </w:rPr>
      </w:pPr>
      <w:r w:rsidRPr="00F269E4">
        <w:rPr>
          <w:lang w:eastAsia="ar-SA"/>
        </w:rPr>
        <w:t>________________________________</w:t>
      </w:r>
    </w:p>
    <w:p w:rsidR="00F269E4" w:rsidRPr="00F269E4" w:rsidRDefault="00F269E4" w:rsidP="00F269E4">
      <w:pPr>
        <w:widowControl w:val="0"/>
        <w:autoSpaceDE w:val="0"/>
        <w:rPr>
          <w:lang w:eastAsia="ar-SA"/>
        </w:rPr>
      </w:pPr>
    </w:p>
    <w:p w:rsidR="00F269E4" w:rsidRPr="00F269E4" w:rsidRDefault="00F269E4" w:rsidP="00F269E4">
      <w:pPr>
        <w:widowControl w:val="0"/>
        <w:autoSpaceDE w:val="0"/>
        <w:rPr>
          <w:lang w:eastAsia="ar-SA"/>
        </w:rPr>
      </w:pPr>
    </w:p>
    <w:p w:rsidR="00F269E4" w:rsidRPr="00F269E4" w:rsidRDefault="00F269E4" w:rsidP="00F269E4">
      <w:pPr>
        <w:widowControl w:val="0"/>
        <w:autoSpaceDE w:val="0"/>
        <w:rPr>
          <w:lang w:eastAsia="ar-SA"/>
        </w:rPr>
      </w:pPr>
    </w:p>
    <w:p w:rsidR="00F269E4" w:rsidRPr="00F269E4" w:rsidRDefault="00F269E4" w:rsidP="00F269E4">
      <w:pPr>
        <w:widowControl w:val="0"/>
        <w:autoSpaceDE w:val="0"/>
        <w:rPr>
          <w:lang w:eastAsia="ar-SA"/>
        </w:rPr>
      </w:pPr>
    </w:p>
    <w:p w:rsidR="00F269E4" w:rsidRPr="00F269E4" w:rsidRDefault="00F269E4" w:rsidP="00F269E4">
      <w:pPr>
        <w:widowControl w:val="0"/>
        <w:autoSpaceDE w:val="0"/>
        <w:rPr>
          <w:lang w:eastAsia="ar-SA"/>
        </w:rPr>
      </w:pPr>
    </w:p>
    <w:p w:rsidR="00F269E4" w:rsidRPr="00F269E4" w:rsidRDefault="00F269E4" w:rsidP="00F269E4">
      <w:pPr>
        <w:widowControl w:val="0"/>
        <w:autoSpaceDE w:val="0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left="6026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left="6026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jc w:val="center"/>
        <w:rPr>
          <w:lang w:eastAsia="ar-SA"/>
        </w:rPr>
      </w:pPr>
      <w:r w:rsidRPr="00F269E4">
        <w:rPr>
          <w:lang w:eastAsia="ar-SA"/>
        </w:rPr>
        <w:t>ЗАЯВЛЕНИЕ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187"/>
        <w:jc w:val="center"/>
        <w:rPr>
          <w:lang w:eastAsia="ar-SA"/>
        </w:rPr>
      </w:pPr>
      <w:r w:rsidRPr="00F269E4">
        <w:rPr>
          <w:lang w:eastAsia="ar-SA"/>
        </w:rPr>
        <w:t>на проведение проверки инвестиционного проекта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187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Прошу провести проверку инвестиционного проекта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jc w:val="both"/>
        <w:rPr>
          <w:lang w:eastAsia="ar-SA"/>
        </w:rPr>
      </w:pPr>
      <w:r w:rsidRPr="00F269E4">
        <w:rPr>
          <w:lang w:eastAsia="ar-SA"/>
        </w:rPr>
        <w:t>____________________________________________________________________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center"/>
        <w:rPr>
          <w:lang w:eastAsia="ar-SA"/>
        </w:rPr>
      </w:pPr>
      <w:r w:rsidRPr="00F269E4">
        <w:rPr>
          <w:lang w:eastAsia="ar-SA"/>
        </w:rPr>
        <w:t>(титульное название объекта)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jc w:val="both"/>
        <w:rPr>
          <w:lang w:eastAsia="ar-SA"/>
        </w:rPr>
      </w:pPr>
      <w:r w:rsidRPr="00F269E4">
        <w:rPr>
          <w:lang w:eastAsia="ar-SA"/>
        </w:rPr>
        <w:t>на предмет соответствия установленным критериям эффективности.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Перечень прилагаемых документов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1.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2.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…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« ____ » ___________ 20 __ г.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jc w:val="both"/>
        <w:rPr>
          <w:lang w:eastAsia="ar-SA"/>
        </w:rPr>
      </w:pPr>
      <w:r w:rsidRPr="00F269E4">
        <w:rPr>
          <w:lang w:eastAsia="ar-SA"/>
        </w:rPr>
        <w:t>Заявитель                 _____________               ______________________________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both"/>
        <w:rPr>
          <w:lang w:eastAsia="ar-SA"/>
        </w:rPr>
      </w:pPr>
      <w:r w:rsidRPr="00F269E4">
        <w:rPr>
          <w:lang w:eastAsia="ar-SA"/>
        </w:rPr>
        <w:t xml:space="preserve">                                        (подпись)                              (расшифровка подписи)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both"/>
        <w:rPr>
          <w:lang w:eastAsia="ar-SA"/>
        </w:rPr>
      </w:pPr>
      <w:r w:rsidRPr="00F269E4">
        <w:rPr>
          <w:lang w:eastAsia="ar-SA"/>
        </w:rPr>
        <w:t>М.П.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napToGrid w:val="0"/>
        <w:ind w:right="-3"/>
        <w:jc w:val="right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napToGrid w:val="0"/>
        <w:ind w:right="-3"/>
        <w:jc w:val="right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napToGrid w:val="0"/>
        <w:ind w:right="-3"/>
        <w:jc w:val="right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napToGrid w:val="0"/>
        <w:ind w:right="-3"/>
        <w:jc w:val="right"/>
        <w:rPr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snapToGrid w:val="0"/>
        <w:ind w:right="-3"/>
        <w:jc w:val="right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napToGrid w:val="0"/>
        <w:ind w:right="-3"/>
        <w:jc w:val="right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napToGrid w:val="0"/>
        <w:ind w:right="-3"/>
        <w:jc w:val="right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napToGrid w:val="0"/>
        <w:ind w:right="-3"/>
        <w:jc w:val="right"/>
        <w:rPr>
          <w:lang w:eastAsia="ar-SA"/>
        </w:rPr>
      </w:pPr>
      <w:r w:rsidRPr="00F269E4">
        <w:rPr>
          <w:lang w:eastAsia="ar-SA"/>
        </w:rPr>
        <w:t>Приложение № 2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518"/>
        <w:jc w:val="right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 w:right="-3"/>
        <w:jc w:val="right"/>
        <w:rPr>
          <w:lang w:eastAsia="ar-SA"/>
        </w:rPr>
      </w:pPr>
      <w:r w:rsidRPr="00F269E4">
        <w:rPr>
          <w:lang w:eastAsia="ar-SA"/>
        </w:rPr>
        <w:t xml:space="preserve">   к Правилам проведения проверки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  <w:r w:rsidRPr="00F269E4">
        <w:rPr>
          <w:lang w:eastAsia="ar-SA"/>
        </w:rPr>
        <w:t>инвестиционных проектов на предмет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  <w:r w:rsidRPr="00F269E4">
        <w:rPr>
          <w:lang w:eastAsia="ar-SA"/>
        </w:rPr>
        <w:lastRenderedPageBreak/>
        <w:t>эффективности использования средств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  <w:r w:rsidRPr="00F269E4">
        <w:rPr>
          <w:lang w:eastAsia="ar-SA"/>
        </w:rPr>
        <w:t>местного бюджета, направляемых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  <w:r w:rsidRPr="00F269E4">
        <w:rPr>
          <w:lang w:eastAsia="ar-SA"/>
        </w:rPr>
        <w:t>на капитальные вложения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  <w:r w:rsidRPr="00F269E4">
        <w:rPr>
          <w:lang w:eastAsia="ar-SA"/>
        </w:rPr>
        <w:t>СОГЛАСОВАНО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  <w:r w:rsidRPr="00F269E4">
        <w:rPr>
          <w:lang w:eastAsia="ar-SA"/>
        </w:rPr>
        <w:t xml:space="preserve">Глава Администрации 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  <w:r w:rsidRPr="00F269E4">
        <w:rPr>
          <w:lang w:eastAsia="ar-SA"/>
        </w:rPr>
        <w:t>Новорождественского сельского поселения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  <w:r w:rsidRPr="00F269E4">
        <w:rPr>
          <w:lang w:eastAsia="ar-SA"/>
        </w:rPr>
        <w:t>___________  ___________________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5551" w:right="518" w:firstLine="763"/>
        <w:jc w:val="right"/>
        <w:rPr>
          <w:lang w:eastAsia="ar-SA"/>
        </w:rPr>
      </w:pPr>
      <w:r w:rsidRPr="00F269E4">
        <w:rPr>
          <w:lang w:eastAsia="ar-SA"/>
        </w:rPr>
        <w:t xml:space="preserve">   (подпись)                 (Ф.И.О.)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5551" w:right="518" w:firstLine="763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left="5551" w:right="518" w:firstLine="763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left="5551" w:right="518" w:firstLine="763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left="94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jc w:val="center"/>
        <w:rPr>
          <w:lang w:eastAsia="ar-SA"/>
        </w:rPr>
      </w:pPr>
      <w:r w:rsidRPr="00F269E4">
        <w:rPr>
          <w:lang w:eastAsia="ar-SA"/>
        </w:rPr>
        <w:t>ПАСПОРТ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center"/>
        <w:rPr>
          <w:lang w:eastAsia="ar-SA"/>
        </w:rPr>
      </w:pPr>
      <w:r w:rsidRPr="00F269E4">
        <w:rPr>
          <w:lang w:eastAsia="ar-SA"/>
        </w:rPr>
        <w:t>инвестиционного проекта, представляемого для проведения проверки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center"/>
        <w:rPr>
          <w:lang w:eastAsia="ar-SA"/>
        </w:rPr>
      </w:pPr>
      <w:r w:rsidRPr="00F269E4">
        <w:rPr>
          <w:lang w:eastAsia="ar-SA"/>
        </w:rPr>
        <w:t>инвестиционных проектов на предмет эффективности использования средств местного бюджета, направляемых на капитальные вложения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310"/>
          <w:tab w:val="left" w:leader="underscore" w:pos="4990"/>
          <w:tab w:val="left" w:pos="10246"/>
        </w:tabs>
        <w:autoSpaceDE w:val="0"/>
        <w:jc w:val="both"/>
        <w:rPr>
          <w:lang w:eastAsia="ar-SA"/>
        </w:rPr>
      </w:pPr>
      <w:r w:rsidRPr="00F269E4">
        <w:rPr>
          <w:lang w:eastAsia="ar-SA"/>
        </w:rPr>
        <w:t>1. Наименование инвестиционного проекта ______________________________ 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310"/>
          <w:tab w:val="left" w:leader="underscore" w:pos="4882"/>
          <w:tab w:val="left" w:leader="underscore" w:pos="6602"/>
          <w:tab w:val="left" w:leader="underscore" w:pos="8402"/>
          <w:tab w:val="left" w:pos="10238"/>
        </w:tabs>
        <w:autoSpaceDE w:val="0"/>
        <w:jc w:val="both"/>
        <w:rPr>
          <w:lang w:eastAsia="ar-SA"/>
        </w:rPr>
      </w:pPr>
      <w:r w:rsidRPr="00F269E4">
        <w:rPr>
          <w:lang w:eastAsia="ar-SA"/>
        </w:rPr>
        <w:t xml:space="preserve">2. Цель инвестиционного проекта _______________________________________. 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310"/>
          <w:tab w:val="left" w:leader="underscore" w:pos="7236"/>
          <w:tab w:val="left" w:leader="underscore" w:pos="9202"/>
          <w:tab w:val="left" w:pos="10238"/>
        </w:tabs>
        <w:autoSpaceDE w:val="0"/>
        <w:jc w:val="both"/>
        <w:rPr>
          <w:lang w:eastAsia="ar-SA"/>
        </w:rPr>
      </w:pPr>
      <w:r w:rsidRPr="00F269E4">
        <w:rPr>
          <w:spacing w:val="-10"/>
          <w:lang w:eastAsia="ar-SA"/>
        </w:rPr>
        <w:t>3. Срок реализации инвестиционного проекта</w:t>
      </w:r>
      <w:r w:rsidRPr="00F269E4">
        <w:rPr>
          <w:lang w:eastAsia="ar-SA"/>
        </w:rPr>
        <w:t xml:space="preserve"> _______________________________ 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310"/>
        </w:tabs>
        <w:autoSpaceDE w:val="0"/>
        <w:jc w:val="both"/>
        <w:rPr>
          <w:lang w:eastAsia="ar-SA"/>
        </w:rPr>
      </w:pPr>
      <w:r w:rsidRPr="00F269E4">
        <w:rPr>
          <w:lang w:eastAsia="ar-SA"/>
        </w:rPr>
        <w:t>4. Форма    реализации    инвестиционного    проекта    (строительство, реконструкция    объекта капитального строительства, иные инвестиции в основной капитал) ___________________________________________________ 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both"/>
        <w:rPr>
          <w:spacing w:val="-2"/>
          <w:lang w:eastAsia="ar-SA"/>
        </w:rPr>
      </w:pPr>
      <w:r w:rsidRPr="00F269E4">
        <w:rPr>
          <w:spacing w:val="-2"/>
          <w:lang w:eastAsia="ar-SA"/>
        </w:rPr>
        <w:t>5. Главный распорядитель средств местного бюджета______________________  _____________________________________________________________________.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281"/>
        </w:tabs>
        <w:autoSpaceDE w:val="0"/>
        <w:jc w:val="both"/>
        <w:rPr>
          <w:spacing w:val="-1"/>
          <w:lang w:eastAsia="ar-SA"/>
        </w:rPr>
      </w:pPr>
      <w:r w:rsidRPr="00F269E4">
        <w:rPr>
          <w:spacing w:val="-14"/>
          <w:lang w:eastAsia="ar-SA"/>
        </w:rPr>
        <w:t>6.</w:t>
      </w:r>
      <w:r w:rsidRPr="00F269E4">
        <w:rPr>
          <w:lang w:eastAsia="ar-SA"/>
        </w:rPr>
        <w:tab/>
      </w:r>
      <w:r w:rsidRPr="00F269E4">
        <w:rPr>
          <w:spacing w:val="-1"/>
          <w:lang w:eastAsia="ar-SA"/>
        </w:rPr>
        <w:t>Сведения о предполагаемом застройщике или заказчике (заказчике-застройщике):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leader="underscore" w:pos="8748"/>
        </w:tabs>
        <w:autoSpaceDE w:val="0"/>
        <w:ind w:firstLine="900"/>
        <w:jc w:val="both"/>
        <w:rPr>
          <w:spacing w:val="-1"/>
          <w:lang w:eastAsia="ar-SA"/>
        </w:rPr>
      </w:pPr>
      <w:r w:rsidRPr="00F269E4">
        <w:rPr>
          <w:spacing w:val="-1"/>
          <w:lang w:eastAsia="ar-SA"/>
        </w:rPr>
        <w:t>полное и сокращенное наименование юридического лица ____________        ____________________________________________________________________ ;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leader="underscore" w:pos="8748"/>
        </w:tabs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организационно-правовая форма юридического лица ________________ ____________________________________________________________________;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leader="underscore" w:pos="3326"/>
        </w:tabs>
        <w:autoSpaceDE w:val="0"/>
        <w:ind w:firstLine="900"/>
        <w:jc w:val="both"/>
        <w:rPr>
          <w:lang w:eastAsia="ar-SA"/>
        </w:rPr>
      </w:pPr>
      <w:r w:rsidRPr="00F269E4">
        <w:rPr>
          <w:spacing w:val="-1"/>
          <w:lang w:eastAsia="ar-SA"/>
        </w:rPr>
        <w:t xml:space="preserve">юридический адрес </w:t>
      </w:r>
      <w:r w:rsidRPr="00F269E4">
        <w:rPr>
          <w:lang w:eastAsia="ar-SA"/>
        </w:rPr>
        <w:t xml:space="preserve"> ____________________________________________;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leader="underscore" w:pos="8748"/>
        </w:tabs>
        <w:autoSpaceDE w:val="0"/>
        <w:ind w:firstLine="900"/>
        <w:jc w:val="both"/>
        <w:rPr>
          <w:spacing w:val="-2"/>
          <w:lang w:eastAsia="ar-SA"/>
        </w:rPr>
      </w:pPr>
      <w:r w:rsidRPr="00F269E4">
        <w:rPr>
          <w:spacing w:val="-2"/>
          <w:lang w:eastAsia="ar-SA"/>
        </w:rPr>
        <w:t>должность, Ф.И.О. руководителя юридического лица _________________ _____________________________________________________________________.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281"/>
        </w:tabs>
        <w:autoSpaceDE w:val="0"/>
        <w:jc w:val="both"/>
        <w:rPr>
          <w:spacing w:val="-1"/>
          <w:lang w:eastAsia="ar-SA"/>
        </w:rPr>
      </w:pPr>
      <w:r w:rsidRPr="00F269E4">
        <w:rPr>
          <w:spacing w:val="-15"/>
          <w:lang w:eastAsia="ar-SA"/>
        </w:rPr>
        <w:t>7.</w:t>
      </w:r>
      <w:r w:rsidRPr="00F269E4">
        <w:rPr>
          <w:lang w:eastAsia="ar-SA"/>
        </w:rPr>
        <w:tab/>
      </w:r>
      <w:r w:rsidRPr="00F269E4">
        <w:rPr>
          <w:spacing w:val="-1"/>
          <w:lang w:eastAsia="ar-SA"/>
        </w:rPr>
        <w:t>Участники инвестиционного проекта: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259"/>
        </w:tabs>
        <w:autoSpaceDE w:val="0"/>
        <w:jc w:val="both"/>
        <w:rPr>
          <w:spacing w:val="-1"/>
          <w:lang w:eastAsia="ar-SA"/>
        </w:rPr>
      </w:pPr>
      <w:r w:rsidRPr="00F269E4">
        <w:rPr>
          <w:spacing w:val="-1"/>
          <w:lang w:eastAsia="ar-SA"/>
        </w:rPr>
        <w:t>____________________________________________________________________ 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259"/>
        </w:tabs>
        <w:autoSpaceDE w:val="0"/>
        <w:rPr>
          <w:lang w:eastAsia="ar-SA"/>
        </w:rPr>
      </w:pPr>
      <w:r w:rsidRPr="00F269E4">
        <w:rPr>
          <w:spacing w:val="-14"/>
          <w:lang w:eastAsia="ar-SA"/>
        </w:rPr>
        <w:t>8.</w:t>
      </w:r>
      <w:r w:rsidRPr="00F269E4">
        <w:rPr>
          <w:lang w:eastAsia="ar-SA"/>
        </w:rPr>
        <w:tab/>
        <w:t xml:space="preserve"> Наличие проектной документации по инвестиционному проекту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259"/>
        </w:tabs>
        <w:autoSpaceDE w:val="0"/>
        <w:jc w:val="center"/>
        <w:rPr>
          <w:spacing w:val="-20"/>
          <w:lang w:eastAsia="ar-SA"/>
        </w:rPr>
      </w:pPr>
      <w:r w:rsidRPr="00F269E4">
        <w:rPr>
          <w:lang w:eastAsia="ar-SA"/>
        </w:rPr>
        <w:t xml:space="preserve">____________________________________________________________________. </w:t>
      </w:r>
      <w:r w:rsidRPr="00F269E4">
        <w:rPr>
          <w:spacing w:val="-20"/>
          <w:lang w:eastAsia="ar-SA"/>
        </w:rPr>
        <w:t>(ссылка на подтверждающий документ)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259"/>
          <w:tab w:val="left" w:leader="underscore" w:pos="4925"/>
          <w:tab w:val="left" w:leader="underscore" w:pos="7099"/>
          <w:tab w:val="left" w:pos="10300"/>
        </w:tabs>
        <w:autoSpaceDE w:val="0"/>
        <w:ind w:right="65"/>
        <w:jc w:val="both"/>
        <w:rPr>
          <w:spacing w:val="-1"/>
          <w:lang w:eastAsia="ar-SA"/>
        </w:rPr>
      </w:pPr>
      <w:r w:rsidRPr="00F269E4">
        <w:rPr>
          <w:spacing w:val="-14"/>
          <w:lang w:eastAsia="ar-SA"/>
        </w:rPr>
        <w:t>9.</w:t>
      </w:r>
      <w:r w:rsidRPr="00F269E4">
        <w:rPr>
          <w:lang w:eastAsia="ar-SA"/>
        </w:rPr>
        <w:tab/>
      </w:r>
      <w:r w:rsidRPr="00F269E4">
        <w:rPr>
          <w:spacing w:val="-1"/>
          <w:lang w:eastAsia="ar-SA"/>
        </w:rPr>
        <w:t>Наличие положительного заключения государственной экспертизы проектной документации и результатов инженерных изысканий______________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center"/>
        <w:rPr>
          <w:spacing w:val="-19"/>
          <w:lang w:eastAsia="ar-SA"/>
        </w:rPr>
      </w:pPr>
      <w:r w:rsidRPr="00F269E4">
        <w:rPr>
          <w:spacing w:val="-19"/>
          <w:lang w:eastAsia="ar-SA"/>
        </w:rPr>
        <w:t>_______________________________________________________________________________             (ссылка  на документ, копия заключения прилагается)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360"/>
        </w:tabs>
        <w:autoSpaceDE w:val="0"/>
        <w:ind w:right="72"/>
        <w:jc w:val="both"/>
        <w:rPr>
          <w:lang w:eastAsia="ar-SA"/>
        </w:rPr>
      </w:pPr>
      <w:r w:rsidRPr="00F269E4">
        <w:rPr>
          <w:spacing w:val="-18"/>
          <w:lang w:eastAsia="ar-SA"/>
        </w:rPr>
        <w:t>10.</w:t>
      </w:r>
      <w:r w:rsidRPr="00F269E4">
        <w:rPr>
          <w:lang w:eastAsia="ar-SA"/>
        </w:rPr>
        <w:tab/>
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с указанием года ее определения – </w:t>
      </w:r>
      <w:proofErr w:type="spellStart"/>
      <w:r w:rsidRPr="00F269E4">
        <w:rPr>
          <w:lang w:eastAsia="ar-SA"/>
        </w:rPr>
        <w:t>____г</w:t>
      </w:r>
      <w:proofErr w:type="spellEnd"/>
      <w:r w:rsidRPr="00F269E4">
        <w:rPr>
          <w:lang w:eastAsia="ar-SA"/>
        </w:rPr>
        <w:t xml:space="preserve">.) _________ в млн. рублей (включая НДС/без НДС – нужное подчеркнуть)/ а также рассчитанная в ценах соответствующих </w:t>
      </w:r>
      <w:proofErr w:type="spellStart"/>
      <w:r w:rsidRPr="00F269E4">
        <w:rPr>
          <w:lang w:eastAsia="ar-SA"/>
        </w:rPr>
        <w:t>лет_________________________________________________</w:t>
      </w:r>
      <w:proofErr w:type="spellEnd"/>
      <w:r w:rsidRPr="00F269E4">
        <w:rPr>
          <w:lang w:eastAsia="ar-SA"/>
        </w:rPr>
        <w:t xml:space="preserve">, </w:t>
      </w:r>
      <w:r w:rsidRPr="00F269E4">
        <w:rPr>
          <w:bCs/>
          <w:lang w:eastAsia="ar-SA"/>
        </w:rPr>
        <w:t>в</w:t>
      </w:r>
      <w:r w:rsidRPr="00F269E4">
        <w:rPr>
          <w:b/>
          <w:bCs/>
          <w:lang w:eastAsia="ar-SA"/>
        </w:rPr>
        <w:t xml:space="preserve">  </w:t>
      </w:r>
      <w:r w:rsidRPr="00F269E4">
        <w:rPr>
          <w:lang w:eastAsia="ar-SA"/>
        </w:rPr>
        <w:t>том  числе  затраты  на  подготовку  проектной  документации  (указываются  в  ценах  года представления     паспорта     инвестиционного     проекта,     а     также рассчитанные в ценах соответствующих</w:t>
      </w:r>
      <w:r w:rsidRPr="00F269E4">
        <w:rPr>
          <w:b/>
          <w:bCs/>
          <w:lang w:eastAsia="ar-SA"/>
        </w:rPr>
        <w:t xml:space="preserve"> </w:t>
      </w:r>
      <w:r w:rsidRPr="00F269E4">
        <w:rPr>
          <w:lang w:eastAsia="ar-SA"/>
        </w:rPr>
        <w:t>лет), млн. рублей*: ___________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360"/>
        </w:tabs>
        <w:autoSpaceDE w:val="0"/>
        <w:ind w:right="72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360"/>
        </w:tabs>
        <w:autoSpaceDE w:val="0"/>
        <w:ind w:right="72"/>
        <w:jc w:val="both"/>
        <w:rPr>
          <w:lang w:eastAsia="ar-SA"/>
        </w:rPr>
      </w:pPr>
      <w:r w:rsidRPr="00F269E4">
        <w:rPr>
          <w:lang w:eastAsia="ar-SA"/>
        </w:rPr>
        <w:t>11. Т</w:t>
      </w:r>
      <w:r w:rsidRPr="00F269E4">
        <w:rPr>
          <w:bCs/>
          <w:lang w:eastAsia="ar-SA"/>
        </w:rPr>
        <w:t>ехно</w:t>
      </w:r>
      <w:r w:rsidRPr="00F269E4">
        <w:rPr>
          <w:lang w:eastAsia="ar-SA"/>
        </w:rPr>
        <w:t xml:space="preserve">логическая структура </w:t>
      </w:r>
      <w:r w:rsidRPr="00F269E4">
        <w:rPr>
          <w:bCs/>
          <w:lang w:eastAsia="ar-SA"/>
        </w:rPr>
        <w:t xml:space="preserve">капитальных </w:t>
      </w:r>
      <w:r w:rsidRPr="00F269E4">
        <w:rPr>
          <w:lang w:eastAsia="ar-SA"/>
        </w:rPr>
        <w:t>вложений:</w:t>
      </w:r>
    </w:p>
    <w:p w:rsidR="00F269E4" w:rsidRPr="00F269E4" w:rsidRDefault="00F269E4" w:rsidP="00F269E4">
      <w:pPr>
        <w:widowControl w:val="0"/>
        <w:autoSpaceDE w:val="0"/>
        <w:rPr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0"/>
        <w:gridCol w:w="4115"/>
      </w:tblGrid>
      <w:tr w:rsidR="00F269E4" w:rsidRPr="00F269E4" w:rsidTr="00C94BB0">
        <w:trPr>
          <w:trHeight w:hRule="exact" w:val="101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left="-57"/>
              <w:jc w:val="center"/>
              <w:rPr>
                <w:spacing w:val="-1"/>
                <w:lang w:eastAsia="ar-SA"/>
              </w:rPr>
            </w:pPr>
            <w:r w:rsidRPr="00F269E4">
              <w:rPr>
                <w:spacing w:val="-1"/>
                <w:lang w:eastAsia="ar-SA"/>
              </w:rPr>
              <w:t>Сметная стоимость, включая НДС,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57" w:right="353"/>
              <w:jc w:val="center"/>
              <w:rPr>
                <w:spacing w:val="-3"/>
                <w:lang w:eastAsia="ar-SA"/>
              </w:rPr>
            </w:pPr>
            <w:r w:rsidRPr="00F269E4">
              <w:rPr>
                <w:lang w:eastAsia="ar-SA"/>
              </w:rPr>
              <w:t xml:space="preserve">в текущих ценах** /в ценах </w:t>
            </w:r>
            <w:r w:rsidRPr="00F269E4">
              <w:rPr>
                <w:spacing w:val="-3"/>
                <w:lang w:eastAsia="ar-SA"/>
              </w:rPr>
              <w:t>соответствующих лет (млн. рублей)</w:t>
            </w:r>
          </w:p>
        </w:tc>
      </w:tr>
      <w:tr w:rsidR="00F269E4" w:rsidRPr="00F269E4" w:rsidTr="00C94BB0">
        <w:trPr>
          <w:trHeight w:hRule="exact" w:val="281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rPr>
                <w:spacing w:val="-1"/>
                <w:lang w:eastAsia="ar-SA"/>
              </w:rPr>
            </w:pPr>
            <w:r w:rsidRPr="00F269E4">
              <w:rPr>
                <w:spacing w:val="-1"/>
                <w:lang w:eastAsia="ar-SA"/>
              </w:rPr>
              <w:t>Сметная стоимость инвестиционного проекта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rPr>
                <w:lang w:eastAsia="ar-SA"/>
              </w:rPr>
            </w:pPr>
          </w:p>
        </w:tc>
      </w:tr>
      <w:tr w:rsidR="00F269E4" w:rsidRPr="00F269E4" w:rsidTr="00C94BB0">
        <w:trPr>
          <w:trHeight w:hRule="exact" w:val="272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left="-40" w:firstLine="1000"/>
              <w:rPr>
                <w:lang w:eastAsia="ar-SA"/>
              </w:rPr>
            </w:pPr>
            <w:r w:rsidRPr="00F269E4">
              <w:rPr>
                <w:lang w:eastAsia="ar-SA"/>
              </w:rPr>
              <w:t>в том числе: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rPr>
                <w:lang w:eastAsia="ar-SA"/>
              </w:rPr>
            </w:pPr>
          </w:p>
        </w:tc>
      </w:tr>
      <w:tr w:rsidR="00F269E4" w:rsidRPr="00F269E4" w:rsidTr="00C94BB0">
        <w:trPr>
          <w:trHeight w:hRule="exact" w:val="1079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left="460"/>
              <w:rPr>
                <w:lang w:eastAsia="ar-SA"/>
              </w:rPr>
            </w:pPr>
            <w:r w:rsidRPr="00F269E4">
              <w:rPr>
                <w:lang w:eastAsia="ar-SA"/>
              </w:rPr>
              <w:t>строительно-монтажные работы,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960" w:right="-40" w:firstLine="14"/>
              <w:rPr>
                <w:lang w:eastAsia="ar-SA"/>
              </w:rPr>
            </w:pPr>
            <w:r w:rsidRPr="00F269E4">
              <w:rPr>
                <w:spacing w:val="-1"/>
                <w:lang w:eastAsia="ar-SA"/>
              </w:rPr>
              <w:t xml:space="preserve">из них дорогостоящие материалы, </w:t>
            </w:r>
            <w:r w:rsidRPr="00F269E4">
              <w:rPr>
                <w:spacing w:val="-2"/>
                <w:lang w:eastAsia="ar-SA"/>
              </w:rPr>
              <w:t xml:space="preserve">художественные изделия для отделки </w:t>
            </w:r>
            <w:r w:rsidRPr="00F269E4">
              <w:rPr>
                <w:lang w:eastAsia="ar-SA"/>
              </w:rPr>
              <w:t xml:space="preserve">интерьеров </w:t>
            </w:r>
            <w:r w:rsidRPr="00F269E4">
              <w:rPr>
                <w:bCs/>
                <w:lang w:eastAsia="ar-SA"/>
              </w:rPr>
              <w:t>и</w:t>
            </w:r>
            <w:r w:rsidRPr="00F269E4">
              <w:rPr>
                <w:b/>
                <w:bCs/>
                <w:lang w:eastAsia="ar-SA"/>
              </w:rPr>
              <w:t xml:space="preserve"> </w:t>
            </w:r>
            <w:r w:rsidRPr="00F269E4">
              <w:rPr>
                <w:lang w:eastAsia="ar-SA"/>
              </w:rPr>
              <w:t>фасада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rPr>
                <w:lang w:eastAsia="ar-SA"/>
              </w:rPr>
            </w:pPr>
          </w:p>
        </w:tc>
      </w:tr>
      <w:tr w:rsidR="00F269E4" w:rsidRPr="00F269E4" w:rsidTr="00C94BB0">
        <w:trPr>
          <w:trHeight w:hRule="exact" w:val="818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left="960" w:right="-40" w:hanging="500"/>
              <w:rPr>
                <w:spacing w:val="-1"/>
                <w:lang w:eastAsia="ar-SA"/>
              </w:rPr>
            </w:pPr>
            <w:r w:rsidRPr="00F269E4">
              <w:rPr>
                <w:lang w:eastAsia="ar-SA"/>
              </w:rPr>
              <w:t xml:space="preserve">приобретение машин и оборудования, из  них дорогостоящие и (или) </w:t>
            </w:r>
            <w:r w:rsidRPr="00F269E4">
              <w:rPr>
                <w:spacing w:val="-1"/>
                <w:lang w:eastAsia="ar-SA"/>
              </w:rPr>
              <w:t xml:space="preserve">импортные машины </w:t>
            </w:r>
            <w:r w:rsidRPr="00F269E4">
              <w:rPr>
                <w:bCs/>
                <w:spacing w:val="-1"/>
                <w:lang w:eastAsia="ar-SA"/>
              </w:rPr>
              <w:t>и</w:t>
            </w:r>
            <w:r w:rsidRPr="00F269E4">
              <w:rPr>
                <w:b/>
                <w:bCs/>
                <w:spacing w:val="-1"/>
                <w:lang w:eastAsia="ar-SA"/>
              </w:rPr>
              <w:t xml:space="preserve"> </w:t>
            </w:r>
            <w:r w:rsidRPr="00F269E4">
              <w:rPr>
                <w:spacing w:val="-1"/>
                <w:lang w:eastAsia="ar-SA"/>
              </w:rPr>
              <w:t>оборудование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rPr>
                <w:lang w:eastAsia="ar-SA"/>
              </w:rPr>
            </w:pPr>
          </w:p>
        </w:tc>
      </w:tr>
      <w:tr w:rsidR="00F269E4" w:rsidRPr="00F269E4" w:rsidTr="00C94BB0">
        <w:trPr>
          <w:trHeight w:hRule="exact" w:val="278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left="-40" w:firstLine="1000"/>
              <w:rPr>
                <w:lang w:eastAsia="ar-SA"/>
              </w:rPr>
            </w:pPr>
            <w:r w:rsidRPr="00F269E4">
              <w:rPr>
                <w:lang w:eastAsia="ar-SA"/>
              </w:rPr>
              <w:t>прочие затраты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rPr>
                <w:lang w:eastAsia="ar-SA"/>
              </w:rPr>
            </w:pPr>
          </w:p>
        </w:tc>
      </w:tr>
    </w:tbl>
    <w:p w:rsidR="00F269E4" w:rsidRPr="00F269E4" w:rsidRDefault="00F269E4" w:rsidP="00F269E4">
      <w:pPr>
        <w:widowControl w:val="0"/>
        <w:shd w:val="clear" w:color="auto" w:fill="FFFFFF"/>
        <w:autoSpaceDE w:val="0"/>
        <w:ind w:left="101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jc w:val="both"/>
        <w:rPr>
          <w:lang w:eastAsia="ar-SA"/>
        </w:rPr>
      </w:pPr>
      <w:r w:rsidRPr="00F269E4">
        <w:rPr>
          <w:lang w:eastAsia="ar-SA"/>
        </w:rPr>
        <w:t>12. Источники и объемы финансирования инвестиционного проекта, млн. рублей: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101"/>
        <w:rPr>
          <w:lang w:eastAsia="ar-SA"/>
        </w:rPr>
      </w:pPr>
    </w:p>
    <w:tbl>
      <w:tblPr>
        <w:tblW w:w="0" w:type="auto"/>
        <w:tblInd w:w="115" w:type="dxa"/>
        <w:tblLayout w:type="fixed"/>
        <w:tblLook w:val="0000"/>
      </w:tblPr>
      <w:tblGrid>
        <w:gridCol w:w="1388"/>
        <w:gridCol w:w="2100"/>
        <w:gridCol w:w="1600"/>
        <w:gridCol w:w="1500"/>
        <w:gridCol w:w="1500"/>
        <w:gridCol w:w="1610"/>
      </w:tblGrid>
      <w:tr w:rsidR="00F269E4" w:rsidRPr="00F269E4" w:rsidTr="00C94BB0">
        <w:trPr>
          <w:trHeight w:val="452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Год реализации инвестиционного проекта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Сметная стоимость инвестиционного проекта (в текущих ценах** / в ценах соответствующих лет)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Источник финансирования инвестиционного проекта</w:t>
            </w:r>
          </w:p>
        </w:tc>
      </w:tr>
      <w:tr w:rsidR="00F269E4" w:rsidRPr="00F269E4" w:rsidTr="00C94BB0">
        <w:trPr>
          <w:trHeight w:val="2956"/>
        </w:trPr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средства областного бюджета (в текущих ценах** / в ценах соответствующих лет)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средства районного бюджета (в текущих ценах** / в ценах соответствующих лет)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средства бюджета сельского поселения (в текущих ценах** / в ценах соответствующих лет)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другие внебюджетные источники финансирования (в текущих ценах** / в ценах соответствующих лет)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</w:p>
        </w:tc>
      </w:tr>
      <w:tr w:rsidR="00F269E4" w:rsidRPr="00F269E4" w:rsidTr="00C94BB0">
        <w:trPr>
          <w:trHeight w:val="74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2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3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4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5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6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</w:tr>
      <w:tr w:rsidR="00F269E4" w:rsidRPr="00F269E4" w:rsidTr="00C94BB0">
        <w:trPr>
          <w:trHeight w:val="42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6</w:t>
            </w:r>
          </w:p>
        </w:tc>
      </w:tr>
      <w:tr w:rsidR="00F269E4" w:rsidRPr="00F269E4" w:rsidTr="00C94BB0">
        <w:trPr>
          <w:trHeight w:val="324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rPr>
                <w:lang w:eastAsia="ar-SA"/>
              </w:rPr>
            </w:pPr>
            <w:r w:rsidRPr="00F269E4">
              <w:rPr>
                <w:lang w:eastAsia="ar-SA"/>
              </w:rPr>
              <w:t>Инвестиционный проект – всего,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>в том числе: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20 __ год 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>20 __ год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>20 __ год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>…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>из них: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этап </w:t>
            </w:r>
            <w:r w:rsidRPr="00F269E4">
              <w:rPr>
                <w:lang w:val="en-US" w:eastAsia="ar-SA"/>
              </w:rPr>
              <w:t>I</w:t>
            </w:r>
            <w:r w:rsidRPr="00F269E4">
              <w:rPr>
                <w:lang w:eastAsia="ar-SA"/>
              </w:rPr>
              <w:t xml:space="preserve"> (пусковой комплекс) – </w:t>
            </w:r>
            <w:proofErr w:type="spellStart"/>
            <w:r w:rsidRPr="00F269E4">
              <w:rPr>
                <w:lang w:eastAsia="ar-SA"/>
              </w:rPr>
              <w:t>всего___</w:t>
            </w:r>
            <w:proofErr w:type="spellEnd"/>
            <w:r w:rsidRPr="00F269E4">
              <w:rPr>
                <w:lang w:eastAsia="ar-SA"/>
              </w:rPr>
              <w:t xml:space="preserve">,       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в том числе: 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 xml:space="preserve">20 __ год 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>20 __ год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>20 __ год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>…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этап </w:t>
            </w:r>
            <w:r w:rsidRPr="00F269E4">
              <w:rPr>
                <w:lang w:val="en-US" w:eastAsia="ar-SA"/>
              </w:rPr>
              <w:t>II</w:t>
            </w:r>
            <w:r w:rsidRPr="00F269E4">
              <w:rPr>
                <w:lang w:eastAsia="ar-SA"/>
              </w:rPr>
              <w:t xml:space="preserve"> (пусковой комплекс) – </w:t>
            </w:r>
            <w:proofErr w:type="spellStart"/>
            <w:r w:rsidRPr="00F269E4">
              <w:rPr>
                <w:lang w:eastAsia="ar-SA"/>
              </w:rPr>
              <w:t>всего___</w:t>
            </w:r>
            <w:proofErr w:type="spellEnd"/>
            <w:r w:rsidRPr="00F269E4">
              <w:rPr>
                <w:lang w:eastAsia="ar-SA"/>
              </w:rPr>
              <w:t xml:space="preserve">, 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в том числе: 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20 __ год 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>20 __ год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>20 __ год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>…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этап ____ (пусковой комплекс) – </w:t>
            </w:r>
            <w:proofErr w:type="spellStart"/>
            <w:r w:rsidRPr="00F269E4">
              <w:rPr>
                <w:lang w:eastAsia="ar-SA"/>
              </w:rPr>
              <w:t>всего___</w:t>
            </w:r>
            <w:proofErr w:type="spellEnd"/>
            <w:r w:rsidRPr="00F269E4">
              <w:rPr>
                <w:lang w:eastAsia="ar-SA"/>
              </w:rPr>
              <w:t xml:space="preserve">, 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в том числе: 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20 __ год 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>20 __ год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>20 __ год</w:t>
            </w:r>
          </w:p>
          <w:p w:rsidR="00F269E4" w:rsidRPr="00F269E4" w:rsidRDefault="00F269E4" w:rsidP="00C94BB0">
            <w:pPr>
              <w:widowControl w:val="0"/>
              <w:autoSpaceDE w:val="0"/>
              <w:rPr>
                <w:lang w:eastAsia="ar-SA"/>
              </w:rPr>
            </w:pPr>
            <w:r w:rsidRPr="00F269E4">
              <w:rPr>
                <w:lang w:eastAsia="ar-SA"/>
              </w:rPr>
              <w:t>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rPr>
                <w:lang w:eastAsia="ar-SA"/>
              </w:rPr>
            </w:pPr>
          </w:p>
        </w:tc>
      </w:tr>
    </w:tbl>
    <w:p w:rsidR="00F269E4" w:rsidRPr="00F269E4" w:rsidRDefault="00F269E4" w:rsidP="00F269E4">
      <w:pPr>
        <w:widowControl w:val="0"/>
        <w:shd w:val="clear" w:color="auto" w:fill="FFFFFF"/>
        <w:autoSpaceDE w:val="0"/>
        <w:ind w:left="101"/>
        <w:rPr>
          <w:lang w:eastAsia="ar-SA"/>
        </w:rPr>
        <w:sectPr w:rsidR="00F269E4" w:rsidRPr="00F269E4" w:rsidSect="00127AD9">
          <w:headerReference w:type="first" r:id="rId7"/>
          <w:footerReference w:type="first" r:id="rId8"/>
          <w:pgSz w:w="11905" w:h="16837"/>
          <w:pgMar w:top="709" w:right="851" w:bottom="1134" w:left="1418" w:header="720" w:footer="720" w:gutter="0"/>
          <w:pgNumType w:start="1"/>
          <w:cols w:space="720"/>
          <w:titlePg/>
          <w:docGrid w:linePitch="360"/>
        </w:sect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41" w:firstLine="900"/>
        <w:jc w:val="both"/>
        <w:rPr>
          <w:lang w:eastAsia="ar-SA"/>
        </w:rPr>
      </w:pPr>
      <w:r w:rsidRPr="00F269E4">
        <w:rPr>
          <w:lang w:eastAsia="ar-SA"/>
        </w:rPr>
        <w:lastRenderedPageBreak/>
        <w:t>*</w:t>
      </w:r>
      <w:r w:rsidRPr="00F269E4">
        <w:rPr>
          <w:spacing w:val="-11"/>
          <w:lang w:eastAsia="ar-SA"/>
        </w:rPr>
        <w:t xml:space="preserve">Заполняется по инвестиционным проектам, предусматривающим финансирование подготовки проектной </w:t>
      </w:r>
      <w:r w:rsidRPr="00F269E4">
        <w:rPr>
          <w:lang w:eastAsia="ar-SA"/>
        </w:rPr>
        <w:t>документации за счет средств местного бюджета.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41" w:firstLine="900"/>
        <w:jc w:val="both"/>
        <w:rPr>
          <w:lang w:eastAsia="ar-SA"/>
        </w:rPr>
      </w:pPr>
      <w:r w:rsidRPr="00F269E4">
        <w:rPr>
          <w:lang w:eastAsia="ar-SA"/>
        </w:rPr>
        <w:t>**</w:t>
      </w:r>
      <w:r w:rsidRPr="00F269E4">
        <w:rPr>
          <w:spacing w:val="-7"/>
          <w:lang w:eastAsia="ar-SA"/>
        </w:rPr>
        <w:t xml:space="preserve">В ценах года расчета сметной стоимости, указанного в пункте 10 настоящего паспорта инвестиционного </w:t>
      </w:r>
      <w:r w:rsidRPr="00F269E4">
        <w:rPr>
          <w:spacing w:val="-10"/>
          <w:lang w:eastAsia="ar-SA"/>
        </w:rPr>
        <w:t xml:space="preserve">проекта (по заключению государственной экспертизы, для предполагаемой (предельной) стоимости строительства - в </w:t>
      </w:r>
      <w:r w:rsidRPr="00F269E4">
        <w:rPr>
          <w:lang w:eastAsia="ar-SA"/>
        </w:rPr>
        <w:t>ценах года представления настоящего паспорта инвестиционного проекта).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41" w:firstLine="90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41"/>
        <w:jc w:val="both"/>
        <w:rPr>
          <w:lang w:eastAsia="ar-SA"/>
        </w:rPr>
      </w:pPr>
      <w:r w:rsidRPr="00F269E4">
        <w:rPr>
          <w:lang w:eastAsia="ar-SA"/>
        </w:rPr>
        <w:t>13. Количественные показатели (показатель) результатов реализации инвестиционного проекта _____________________________________________ ___________________________________________________________________.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41"/>
        <w:jc w:val="both"/>
        <w:rPr>
          <w:lang w:eastAsia="ar-SA"/>
        </w:rPr>
      </w:pPr>
      <w:r w:rsidRPr="00F269E4">
        <w:rPr>
          <w:lang w:eastAsia="ar-SA"/>
        </w:rPr>
        <w:t>14. Отношение сметной стоимости объекта капитального строительства к количественным показателям (показателю) результатов реализации инвестиционного проекта, млн. рублей / на единицу результата, в текущих ценах** ___________________________________________________________.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41" w:firstLine="90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 w:firstLine="90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 w:firstLine="90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59"/>
        <w:jc w:val="both"/>
        <w:rPr>
          <w:lang w:eastAsia="ar-SA"/>
        </w:rPr>
      </w:pPr>
      <w:r w:rsidRPr="00F269E4">
        <w:rPr>
          <w:lang w:eastAsia="ar-SA"/>
        </w:rPr>
        <w:t>Субъект бюджетного планирования _____________________________________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59"/>
        <w:jc w:val="both"/>
        <w:rPr>
          <w:lang w:eastAsia="ar-SA"/>
        </w:rPr>
      </w:pPr>
      <w:r w:rsidRPr="00F269E4">
        <w:rPr>
          <w:lang w:eastAsia="ar-SA"/>
        </w:rPr>
        <w:t xml:space="preserve">                                                                               (фамилия, имя, отчество)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59"/>
        <w:jc w:val="both"/>
        <w:rPr>
          <w:lang w:eastAsia="ar-SA"/>
        </w:rPr>
      </w:pPr>
      <w:r w:rsidRPr="00F269E4">
        <w:rPr>
          <w:lang w:eastAsia="ar-SA"/>
        </w:rPr>
        <w:t xml:space="preserve">                                                               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41"/>
        <w:jc w:val="both"/>
        <w:rPr>
          <w:lang w:eastAsia="ar-SA"/>
        </w:rPr>
      </w:pPr>
      <w:r w:rsidRPr="00F269E4">
        <w:rPr>
          <w:lang w:eastAsia="ar-SA"/>
        </w:rPr>
        <w:t xml:space="preserve">                                                                     ____________   ____________________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59"/>
        <w:jc w:val="both"/>
        <w:rPr>
          <w:lang w:eastAsia="ar-SA"/>
        </w:rPr>
      </w:pPr>
      <w:r w:rsidRPr="00F269E4">
        <w:rPr>
          <w:lang w:eastAsia="ar-SA"/>
        </w:rPr>
        <w:t xml:space="preserve">                                                                      (должность)                 (подпись)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59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60" w:lineRule="auto"/>
        <w:ind w:right="-59"/>
        <w:jc w:val="both"/>
        <w:rPr>
          <w:lang w:eastAsia="ar-SA"/>
        </w:rPr>
      </w:pPr>
      <w:r w:rsidRPr="00F269E4">
        <w:rPr>
          <w:lang w:eastAsia="ar-SA"/>
        </w:rPr>
        <w:t xml:space="preserve">                                                                                   « ___ » ____________ 20 ____ г.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60" w:lineRule="auto"/>
        <w:ind w:right="-59"/>
        <w:jc w:val="both"/>
        <w:rPr>
          <w:lang w:eastAsia="ar-SA"/>
        </w:rPr>
      </w:pPr>
      <w:r w:rsidRPr="00F269E4">
        <w:rPr>
          <w:lang w:eastAsia="ar-SA"/>
        </w:rPr>
        <w:t xml:space="preserve">                                                                                             М.П.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60" w:lineRule="auto"/>
        <w:ind w:right="137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60" w:lineRule="auto"/>
        <w:ind w:right="137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napToGrid w:val="0"/>
        <w:ind w:right="-108"/>
        <w:jc w:val="right"/>
        <w:rPr>
          <w:lang w:eastAsia="ar-SA"/>
        </w:rPr>
      </w:pPr>
      <w:r w:rsidRPr="00F269E4">
        <w:rPr>
          <w:lang w:eastAsia="ar-SA"/>
        </w:rPr>
        <w:lastRenderedPageBreak/>
        <w:t>Приложение № 3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9498"/>
        </w:tabs>
        <w:autoSpaceDE w:val="0"/>
        <w:ind w:left="-160" w:right="-2"/>
        <w:jc w:val="right"/>
        <w:rPr>
          <w:lang w:eastAsia="ar-SA"/>
        </w:rPr>
      </w:pPr>
      <w:r w:rsidRPr="00F269E4">
        <w:rPr>
          <w:lang w:eastAsia="ar-SA"/>
        </w:rPr>
        <w:t xml:space="preserve">  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9498"/>
        </w:tabs>
        <w:autoSpaceDE w:val="0"/>
        <w:ind w:left="-160" w:right="-2"/>
        <w:jc w:val="right"/>
        <w:rPr>
          <w:lang w:eastAsia="ar-SA"/>
        </w:rPr>
      </w:pPr>
      <w:r w:rsidRPr="00F269E4">
        <w:rPr>
          <w:lang w:eastAsia="ar-SA"/>
        </w:rPr>
        <w:t xml:space="preserve"> к Правилам проведения проверки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  <w:r w:rsidRPr="00F269E4">
        <w:rPr>
          <w:lang w:eastAsia="ar-SA"/>
        </w:rPr>
        <w:t>инвестиционных проектов на предмет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  <w:r w:rsidRPr="00F269E4">
        <w:rPr>
          <w:lang w:eastAsia="ar-SA"/>
        </w:rPr>
        <w:t>эффективности использования средств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  <w:r w:rsidRPr="00F269E4">
        <w:rPr>
          <w:lang w:eastAsia="ar-SA"/>
        </w:rPr>
        <w:t>местного бюджета, направляемых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  <w:r w:rsidRPr="00F269E4">
        <w:rPr>
          <w:lang w:eastAsia="ar-SA"/>
        </w:rPr>
        <w:t>на капитальные вложения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  <w:r w:rsidRPr="00F269E4">
        <w:rPr>
          <w:lang w:eastAsia="ar-SA"/>
        </w:rPr>
        <w:t>УТВЕРЖДАЮ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  <w:r w:rsidRPr="00F269E4">
        <w:rPr>
          <w:lang w:eastAsia="ar-SA"/>
        </w:rPr>
        <w:t xml:space="preserve">Глава Администрации  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  <w:r w:rsidRPr="00F269E4">
        <w:rPr>
          <w:lang w:eastAsia="ar-SA"/>
        </w:rPr>
        <w:t>Новорождественского сельского поселения</w:t>
      </w:r>
      <w:r w:rsidRPr="00F269E4">
        <w:rPr>
          <w:spacing w:val="-1"/>
          <w:lang w:eastAsia="ar-SA"/>
        </w:rPr>
        <w:t xml:space="preserve"> </w:t>
      </w:r>
      <w:r w:rsidRPr="00F269E4">
        <w:rPr>
          <w:lang w:eastAsia="ar-SA"/>
        </w:rPr>
        <w:t xml:space="preserve"> 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  <w:r w:rsidRPr="00F269E4">
        <w:rPr>
          <w:lang w:eastAsia="ar-SA"/>
        </w:rPr>
        <w:t>___________  ___________________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right"/>
        <w:rPr>
          <w:lang w:eastAsia="ar-SA"/>
        </w:rPr>
      </w:pPr>
      <w:r w:rsidRPr="00F269E4">
        <w:rPr>
          <w:lang w:eastAsia="ar-SA"/>
        </w:rPr>
        <w:t xml:space="preserve">   (подпись)                 (Ф.И.О.)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right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center"/>
        <w:rPr>
          <w:sz w:val="28"/>
          <w:szCs w:val="28"/>
          <w:lang w:eastAsia="ar-SA"/>
        </w:rPr>
      </w:pPr>
      <w:r w:rsidRPr="00F269E4">
        <w:rPr>
          <w:sz w:val="28"/>
          <w:szCs w:val="28"/>
          <w:lang w:eastAsia="ar-SA"/>
        </w:rPr>
        <w:t>ЗАКЛЮЧЕНИЕ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center"/>
        <w:rPr>
          <w:lang w:eastAsia="ar-SA"/>
        </w:rPr>
      </w:pPr>
      <w:r w:rsidRPr="00F269E4">
        <w:rPr>
          <w:lang w:eastAsia="ar-SA"/>
        </w:rPr>
        <w:t>о результатах проверки инвестиционного проекта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center"/>
        <w:rPr>
          <w:lang w:eastAsia="ar-SA"/>
        </w:rPr>
      </w:pPr>
      <w:r w:rsidRPr="00F269E4">
        <w:rPr>
          <w:lang w:eastAsia="ar-SA"/>
        </w:rPr>
        <w:t>на предмет эффективности использования средств местного бюджета,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center"/>
        <w:rPr>
          <w:lang w:eastAsia="ar-SA"/>
        </w:rPr>
      </w:pPr>
      <w:r w:rsidRPr="00F269E4">
        <w:rPr>
          <w:lang w:eastAsia="ar-SA"/>
        </w:rPr>
        <w:t>направляемых на капитальные вложения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 w:firstLine="900"/>
        <w:jc w:val="both"/>
        <w:rPr>
          <w:lang w:eastAsia="ar-SA"/>
        </w:rPr>
      </w:pPr>
      <w:r w:rsidRPr="00F269E4">
        <w:rPr>
          <w:lang w:val="en-US" w:eastAsia="ar-SA"/>
        </w:rPr>
        <w:t>I</w:t>
      </w:r>
      <w:r w:rsidRPr="00F269E4">
        <w:rPr>
          <w:lang w:eastAsia="ar-SA"/>
        </w:rPr>
        <w:t>. Сведения об инвестиционном проекте, представленном для проведения проверки на предмет эффективности использования средств местного бюджета, направляемых на капитальные вложения, согласно паспорту инвестиционного проекта: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  <w:r w:rsidRPr="00F269E4">
        <w:rPr>
          <w:lang w:eastAsia="ar-SA"/>
        </w:rPr>
        <w:t>Наименование инвестиционного проекта: _______________________________ ____________________________________________________________________.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  <w:r w:rsidRPr="00F269E4">
        <w:rPr>
          <w:lang w:eastAsia="ar-SA"/>
        </w:rPr>
        <w:t xml:space="preserve">Наименование организации заявителя: __________________________________ ___________________________________________________________________ . 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  <w:r w:rsidRPr="00F269E4">
        <w:rPr>
          <w:lang w:eastAsia="ar-SA"/>
        </w:rPr>
        <w:t>Реквизиты комплекта документов, представленных заявителем: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  <w:r w:rsidRPr="00F269E4">
        <w:rPr>
          <w:lang w:eastAsia="ar-SA"/>
        </w:rPr>
        <w:t>регистрационный номер _____________________ ; дата ____________________;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  <w:r w:rsidRPr="00F269E4">
        <w:rPr>
          <w:lang w:eastAsia="ar-SA"/>
        </w:rPr>
        <w:t>фамилия, имя, отчество и должность лица, подписавшего заявление ________________________________________________________________________________________________________________________________________.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  <w:r w:rsidRPr="00F269E4">
        <w:rPr>
          <w:lang w:eastAsia="ar-SA"/>
        </w:rPr>
        <w:t>Срок реализации инвестиционного проекта: ______________________________.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  <w:r w:rsidRPr="00F269E4">
        <w:rPr>
          <w:lang w:eastAsia="ar-SA"/>
        </w:rPr>
        <w:t xml:space="preserve">Значение количественных показателей (показателя) реализации инвестиционного проекта с указанием единиц измерения показателей (показателя): 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  <w:r w:rsidRPr="00F269E4">
        <w:rPr>
          <w:lang w:eastAsia="ar-SA"/>
        </w:rPr>
        <w:t>____________________________________________________________________ ____________________________________________________________________.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  <w:r w:rsidRPr="00F269E4">
        <w:rPr>
          <w:lang w:eastAsia="ar-SA"/>
        </w:rPr>
        <w:t>Сметная стоимость инвестиционного проекта, всего в ценах соответствующих лет (в тыс. рублей с одним знаком после запятой): _________________________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 w:firstLine="90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 w:firstLine="900"/>
        <w:jc w:val="both"/>
        <w:rPr>
          <w:lang w:eastAsia="ar-SA"/>
        </w:rPr>
      </w:pPr>
      <w:r w:rsidRPr="00F269E4">
        <w:rPr>
          <w:lang w:val="en-US" w:eastAsia="ar-SA"/>
        </w:rPr>
        <w:t>II</w:t>
      </w:r>
      <w:r w:rsidRPr="00F269E4">
        <w:rPr>
          <w:lang w:eastAsia="ar-SA"/>
        </w:rPr>
        <w:t>. Оценка эффективности использования средств местного бюджета, направляемых на капитальные вложения, по инвестиционному проекту: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 w:firstLine="900"/>
        <w:jc w:val="both"/>
        <w:rPr>
          <w:lang w:eastAsia="ar-SA"/>
        </w:rPr>
      </w:pPr>
      <w:r w:rsidRPr="00F269E4">
        <w:rPr>
          <w:lang w:eastAsia="ar-SA"/>
        </w:rPr>
        <w:t>на основе качественных критериев, %: ____________________________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 w:firstLine="900"/>
        <w:jc w:val="both"/>
        <w:rPr>
          <w:lang w:eastAsia="ar-SA"/>
        </w:rPr>
      </w:pPr>
      <w:r w:rsidRPr="00F269E4">
        <w:rPr>
          <w:lang w:eastAsia="ar-SA"/>
        </w:rPr>
        <w:t>на основе количественных критериев, %: __________________________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 w:firstLine="900"/>
        <w:jc w:val="both"/>
        <w:rPr>
          <w:lang w:eastAsia="ar-SA"/>
        </w:rPr>
      </w:pPr>
      <w:r w:rsidRPr="00F269E4">
        <w:rPr>
          <w:lang w:eastAsia="ar-SA"/>
        </w:rPr>
        <w:t>значение интегральной оценки эффективности, %: __________________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 w:firstLine="90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 w:firstLine="900"/>
        <w:jc w:val="both"/>
        <w:rPr>
          <w:lang w:eastAsia="ar-SA"/>
        </w:rPr>
      </w:pPr>
      <w:r w:rsidRPr="00F269E4">
        <w:rPr>
          <w:lang w:val="en-US" w:eastAsia="ar-SA"/>
        </w:rPr>
        <w:t>III</w:t>
      </w:r>
      <w:r w:rsidRPr="00F269E4">
        <w:rPr>
          <w:lang w:eastAsia="ar-SA"/>
        </w:rPr>
        <w:t xml:space="preserve">. Заключение (положительное либо отрицательное) 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вложения: 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  <w:r w:rsidRPr="00F269E4">
        <w:rPr>
          <w:lang w:eastAsia="ar-SA"/>
        </w:rPr>
        <w:t>____________________________________________________________________ ____________________________________________________________________ ____________________________________________________________________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  <w:r w:rsidRPr="00F269E4">
        <w:rPr>
          <w:lang w:eastAsia="ar-SA"/>
        </w:rPr>
        <w:t>Специалист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  <w:r w:rsidRPr="00F269E4">
        <w:rPr>
          <w:lang w:eastAsia="ar-SA"/>
        </w:rPr>
        <w:t>(проводивший экспертизу) _____________     ____________    _______________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  <w:r w:rsidRPr="00F269E4">
        <w:rPr>
          <w:lang w:eastAsia="ar-SA"/>
        </w:rPr>
        <w:t xml:space="preserve">                                                 (должность)           (подпись)                  (Ф.И.О.)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  <w:r w:rsidRPr="00F269E4">
        <w:rPr>
          <w:lang w:eastAsia="ar-SA"/>
        </w:rPr>
        <w:t xml:space="preserve">                                                                                     « ____ » ___________ 20 ___ г.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  <w:r w:rsidRPr="00F269E4">
        <w:rPr>
          <w:lang w:eastAsia="ar-SA"/>
        </w:rPr>
        <w:t xml:space="preserve">                                                                                                                   М.П.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4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 w:firstLine="562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 w:firstLine="562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before="907" w:line="317" w:lineRule="exact"/>
        <w:jc w:val="center"/>
        <w:rPr>
          <w:spacing w:val="-1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514"/>
        <w:rPr>
          <w:spacing w:val="-9"/>
          <w:sz w:val="20"/>
          <w:szCs w:val="20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3"/>
        <w:jc w:val="right"/>
        <w:rPr>
          <w:lang w:eastAsia="ar-SA"/>
        </w:rPr>
      </w:pPr>
      <w:r w:rsidRPr="00F269E4">
        <w:rPr>
          <w:spacing w:val="-9"/>
          <w:lang w:eastAsia="ar-SA"/>
        </w:rPr>
        <w:lastRenderedPageBreak/>
        <w:t>Приложение 2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/>
        <w:jc w:val="right"/>
        <w:rPr>
          <w:spacing w:val="-9"/>
          <w:lang w:eastAsia="ar-SA"/>
        </w:rPr>
      </w:pPr>
      <w:r w:rsidRPr="00F269E4">
        <w:rPr>
          <w:spacing w:val="-9"/>
          <w:lang w:eastAsia="ar-SA"/>
        </w:rPr>
        <w:t>к постановлению Администрации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387"/>
        <w:jc w:val="right"/>
        <w:rPr>
          <w:lang w:eastAsia="ar-SA"/>
        </w:rPr>
      </w:pPr>
      <w:r w:rsidRPr="00F269E4">
        <w:rPr>
          <w:spacing w:val="-9"/>
          <w:lang w:eastAsia="ar-SA"/>
        </w:rPr>
        <w:t>Новорождественского сельского поселения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5670"/>
        <w:jc w:val="right"/>
        <w:rPr>
          <w:spacing w:val="-6"/>
          <w:lang w:eastAsia="ar-SA"/>
        </w:rPr>
      </w:pPr>
      <w:r w:rsidRPr="00F269E4">
        <w:rPr>
          <w:spacing w:val="-6"/>
          <w:lang w:eastAsia="ar-SA"/>
        </w:rPr>
        <w:t>от 13 декабря   2018</w:t>
      </w:r>
      <w:r>
        <w:rPr>
          <w:spacing w:val="-6"/>
          <w:lang w:eastAsia="ar-SA"/>
        </w:rPr>
        <w:t xml:space="preserve"> г. №</w:t>
      </w:r>
      <w:r w:rsidRPr="00F269E4">
        <w:rPr>
          <w:spacing w:val="-6"/>
          <w:lang w:eastAsia="ar-SA"/>
        </w:rPr>
        <w:t xml:space="preserve"> 79</w:t>
      </w:r>
    </w:p>
    <w:p w:rsidR="00F269E4" w:rsidRPr="00F269E4" w:rsidRDefault="00F269E4" w:rsidP="00F269E4">
      <w:pPr>
        <w:textAlignment w:val="baseline"/>
        <w:rPr>
          <w:b/>
          <w:bCs/>
          <w:color w:val="000000"/>
          <w:bdr w:val="none" w:sz="0" w:space="0" w:color="auto" w:frame="1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before="907" w:line="317" w:lineRule="exact"/>
        <w:jc w:val="center"/>
        <w:rPr>
          <w:spacing w:val="-1"/>
          <w:lang w:eastAsia="ar-SA"/>
        </w:rPr>
      </w:pPr>
      <w:r w:rsidRPr="00F269E4">
        <w:rPr>
          <w:spacing w:val="-1"/>
          <w:lang w:eastAsia="ar-SA"/>
        </w:rPr>
        <w:t>МЕТОДИКА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ind w:firstLine="900"/>
        <w:jc w:val="center"/>
        <w:rPr>
          <w:lang w:eastAsia="ar-SA"/>
        </w:rPr>
      </w:pPr>
      <w:r w:rsidRPr="00F269E4">
        <w:rPr>
          <w:lang w:eastAsia="ar-SA"/>
        </w:rPr>
        <w:t>оценки эффективности использования средств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ind w:firstLine="900"/>
        <w:jc w:val="center"/>
        <w:rPr>
          <w:lang w:eastAsia="ar-SA"/>
        </w:rPr>
      </w:pPr>
      <w:r w:rsidRPr="00F269E4">
        <w:rPr>
          <w:lang w:eastAsia="ar-SA"/>
        </w:rPr>
        <w:t>местного бюджета, направляемых на капитальные вложения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before="324"/>
        <w:ind w:firstLine="900"/>
        <w:jc w:val="center"/>
        <w:rPr>
          <w:spacing w:val="-3"/>
          <w:lang w:eastAsia="ar-SA"/>
        </w:rPr>
      </w:pPr>
      <w:r w:rsidRPr="00F269E4">
        <w:rPr>
          <w:spacing w:val="-3"/>
          <w:lang w:eastAsia="ar-SA"/>
        </w:rPr>
        <w:t>1. Общие положения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418"/>
        </w:tabs>
        <w:autoSpaceDE w:val="0"/>
        <w:spacing w:before="317" w:line="317" w:lineRule="exact"/>
        <w:ind w:firstLine="900"/>
        <w:jc w:val="both"/>
        <w:rPr>
          <w:lang w:eastAsia="ar-SA"/>
        </w:rPr>
      </w:pPr>
      <w:r w:rsidRPr="00F269E4">
        <w:rPr>
          <w:spacing w:val="-16"/>
          <w:lang w:eastAsia="ar-SA"/>
        </w:rPr>
        <w:t>1.1.</w:t>
      </w:r>
      <w:r w:rsidRPr="00F269E4">
        <w:rPr>
          <w:lang w:eastAsia="ar-SA"/>
        </w:rPr>
        <w:tab/>
        <w:t>Методика оценки эффективности использования средств местного</w:t>
      </w:r>
      <w:r w:rsidRPr="00F269E4">
        <w:rPr>
          <w:lang w:eastAsia="ar-SA"/>
        </w:rPr>
        <w:br/>
        <w:t xml:space="preserve">бюджета, направляемых на строительство, реконструкцию </w:t>
      </w:r>
      <w:r w:rsidRPr="00F269E4">
        <w:rPr>
          <w:bCs/>
          <w:lang w:eastAsia="ar-SA"/>
        </w:rPr>
        <w:t>и</w:t>
      </w:r>
      <w:r w:rsidRPr="00F269E4">
        <w:rPr>
          <w:b/>
          <w:bCs/>
          <w:lang w:eastAsia="ar-SA"/>
        </w:rPr>
        <w:t xml:space="preserve"> </w:t>
      </w:r>
      <w:r w:rsidRPr="00F269E4">
        <w:rPr>
          <w:lang w:eastAsia="ar-SA"/>
        </w:rPr>
        <w:t>техническое</w:t>
      </w:r>
      <w:r w:rsidRPr="00F269E4">
        <w:rPr>
          <w:lang w:eastAsia="ar-SA"/>
        </w:rPr>
        <w:br/>
        <w:t>перевооружение объектов капитального строительства (далее - Методика)</w:t>
      </w:r>
      <w:r w:rsidRPr="00F269E4">
        <w:rPr>
          <w:lang w:eastAsia="ar-SA"/>
        </w:rPr>
        <w:br/>
        <w:t>предназначена для оценки эффективности использования средств местного</w:t>
      </w:r>
      <w:r w:rsidRPr="00F269E4">
        <w:rPr>
          <w:lang w:eastAsia="ar-SA"/>
        </w:rPr>
        <w:br/>
        <w:t>бюджета, направляемых на капитальные вложения по инвестиционным</w:t>
      </w:r>
      <w:r w:rsidRPr="00F269E4">
        <w:rPr>
          <w:lang w:eastAsia="ar-SA"/>
        </w:rPr>
        <w:br/>
        <w:t>проектам, финансирование которых планируется осуществлять полностью или</w:t>
      </w:r>
      <w:r w:rsidRPr="00F269E4">
        <w:rPr>
          <w:lang w:eastAsia="ar-SA"/>
        </w:rPr>
        <w:br/>
        <w:t>частично за счет средств местного бюджета.</w:t>
      </w:r>
    </w:p>
    <w:p w:rsidR="00F269E4" w:rsidRPr="00F269E4" w:rsidRDefault="00F269E4" w:rsidP="00F269E4">
      <w:pPr>
        <w:widowControl w:val="0"/>
        <w:numPr>
          <w:ilvl w:val="0"/>
          <w:numId w:val="6"/>
        </w:numPr>
        <w:shd w:val="clear" w:color="auto" w:fill="FFFFFF"/>
        <w:tabs>
          <w:tab w:val="left" w:pos="1238"/>
        </w:tabs>
        <w:autoSpaceDE w:val="0"/>
        <w:spacing w:line="324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 xml:space="preserve">Оценка эффективности использования средств местного бюджета, направляемых на капитальные вложения, осуществляется на основе </w:t>
      </w:r>
      <w:r w:rsidRPr="00F269E4">
        <w:rPr>
          <w:spacing w:val="-1"/>
          <w:lang w:eastAsia="ar-SA"/>
        </w:rPr>
        <w:t xml:space="preserve">интегральной оценки, а также оценки эффективности на основе качественных и количественных критериев путем определения балла оценки по каждому из </w:t>
      </w:r>
      <w:r w:rsidRPr="00F269E4">
        <w:rPr>
          <w:lang w:eastAsia="ar-SA"/>
        </w:rPr>
        <w:t>указанных критериев.</w:t>
      </w:r>
    </w:p>
    <w:p w:rsidR="00F269E4" w:rsidRPr="00F269E4" w:rsidRDefault="00F269E4" w:rsidP="00F269E4">
      <w:pPr>
        <w:widowControl w:val="0"/>
        <w:numPr>
          <w:ilvl w:val="0"/>
          <w:numId w:val="6"/>
        </w:numPr>
        <w:shd w:val="clear" w:color="auto" w:fill="FFFFFF"/>
        <w:tabs>
          <w:tab w:val="left" w:pos="1238"/>
        </w:tabs>
        <w:autoSpaceDE w:val="0"/>
        <w:spacing w:line="324" w:lineRule="exact"/>
        <w:ind w:firstLine="900"/>
        <w:jc w:val="both"/>
        <w:rPr>
          <w:lang w:eastAsia="ar-SA"/>
        </w:rPr>
      </w:pPr>
      <w:r w:rsidRPr="00F269E4">
        <w:rPr>
          <w:spacing w:val="-1"/>
          <w:lang w:eastAsia="ar-SA"/>
        </w:rPr>
        <w:t xml:space="preserve">Методика устанавливает общие требования к расчету интегральной </w:t>
      </w:r>
      <w:r w:rsidRPr="00F269E4">
        <w:rPr>
          <w:lang w:eastAsia="ar-SA"/>
        </w:rPr>
        <w:t>оценки эффективности, а также расчету оценки эффективности на основе качественных и количественных критериев.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before="317" w:line="324" w:lineRule="exact"/>
        <w:ind w:firstLine="900"/>
        <w:jc w:val="both"/>
        <w:rPr>
          <w:lang w:eastAsia="ar-SA"/>
        </w:rPr>
      </w:pPr>
      <w:r w:rsidRPr="00F269E4">
        <w:rPr>
          <w:spacing w:val="-1"/>
          <w:lang w:eastAsia="ar-SA"/>
        </w:rPr>
        <w:t xml:space="preserve">2. Состав, порядок определения баллов оценки качественных критериев </w:t>
      </w:r>
      <w:r w:rsidRPr="00F269E4">
        <w:rPr>
          <w:lang w:eastAsia="ar-SA"/>
        </w:rPr>
        <w:t>и оценки эффективности на основе качественных критериев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before="317" w:line="331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2.1. Оценка эффективности осуществляется на основе следующих качественных критериев: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наличие четко сформулированной цели инвестиционного проекта;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 xml:space="preserve">соответствие цели инвестиционного проекта приоритетам </w:t>
      </w:r>
      <w:r w:rsidRPr="00F269E4">
        <w:rPr>
          <w:bCs/>
          <w:lang w:eastAsia="ar-SA"/>
        </w:rPr>
        <w:t>и</w:t>
      </w:r>
      <w:r w:rsidRPr="00F269E4">
        <w:rPr>
          <w:b/>
          <w:bCs/>
          <w:lang w:eastAsia="ar-SA"/>
        </w:rPr>
        <w:t xml:space="preserve"> </w:t>
      </w:r>
      <w:r w:rsidRPr="00F269E4">
        <w:rPr>
          <w:lang w:eastAsia="ar-SA"/>
        </w:rPr>
        <w:t xml:space="preserve">целям, </w:t>
      </w:r>
      <w:r w:rsidRPr="00F269E4">
        <w:rPr>
          <w:spacing w:val="-1"/>
          <w:lang w:eastAsia="ar-SA"/>
        </w:rPr>
        <w:t xml:space="preserve">определенным в стратегии и программе социально-экономического развития </w:t>
      </w:r>
      <w:proofErr w:type="spellStart"/>
      <w:r w:rsidRPr="00F269E4">
        <w:rPr>
          <w:lang w:eastAsia="ar-SA"/>
        </w:rPr>
        <w:t>Итатского</w:t>
      </w:r>
      <w:proofErr w:type="spellEnd"/>
      <w:r w:rsidRPr="00F269E4">
        <w:rPr>
          <w:lang w:eastAsia="ar-SA"/>
        </w:rPr>
        <w:t xml:space="preserve"> сельского поселения, долгосрочных и ведомственных муниципальных целевых программах;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 xml:space="preserve">необходимость строительства (реконструкции и технического перевооружения) объекта капитального строительства, создаваемого в рамках </w:t>
      </w:r>
      <w:r w:rsidRPr="00F269E4">
        <w:rPr>
          <w:spacing w:val="-1"/>
          <w:lang w:eastAsia="ar-SA"/>
        </w:rPr>
        <w:t xml:space="preserve">инвестиционного проекта, в связи с осуществлением соответствующими государственными и муниципальными органами полномочий, отнесенных к </w:t>
      </w:r>
      <w:r w:rsidRPr="00F269E4">
        <w:rPr>
          <w:lang w:eastAsia="ar-SA"/>
        </w:rPr>
        <w:t>предмету их ведения;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отсутствие в достаточном объеме замещающей продукции (работ и услуг), производимой иными организациями;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 xml:space="preserve"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</w:t>
      </w:r>
      <w:r w:rsidRPr="00F269E4">
        <w:rPr>
          <w:lang w:eastAsia="ar-SA"/>
        </w:rPr>
        <w:lastRenderedPageBreak/>
        <w:t>и фасада, машин и оборудования;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наличие положительного заключения государственной экспертизы проектной документации и результатов инженерных изысканий;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before="7" w:line="317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 xml:space="preserve">наличие долгосрочных муниципальных целевых программ, реализуемых за счет средств бюджета </w:t>
      </w:r>
      <w:proofErr w:type="spellStart"/>
      <w:r w:rsidRPr="00F269E4">
        <w:rPr>
          <w:lang w:eastAsia="ar-SA"/>
        </w:rPr>
        <w:t>Итатского</w:t>
      </w:r>
      <w:proofErr w:type="spellEnd"/>
      <w:r w:rsidRPr="00F269E4">
        <w:rPr>
          <w:lang w:eastAsia="ar-SA"/>
        </w:rPr>
        <w:t xml:space="preserve"> сельского поселения, предусматривающих строительство, реконструкцию и (или) техническое перевооружение объектов капитального строительства муниципальной собственности, реализуемых в рамках инвестиционных проектов.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498"/>
        </w:tabs>
        <w:autoSpaceDE w:val="0"/>
        <w:spacing w:line="317" w:lineRule="exact"/>
        <w:ind w:firstLine="900"/>
        <w:jc w:val="both"/>
        <w:rPr>
          <w:lang w:eastAsia="ar-SA"/>
        </w:rPr>
      </w:pPr>
      <w:r w:rsidRPr="00F269E4">
        <w:rPr>
          <w:spacing w:val="-7"/>
          <w:lang w:eastAsia="ar-SA"/>
        </w:rPr>
        <w:t>2.2.</w:t>
      </w:r>
      <w:r w:rsidRPr="00F269E4">
        <w:rPr>
          <w:lang w:eastAsia="ar-SA"/>
        </w:rPr>
        <w:tab/>
        <w:t>Оценка эффективности на основе качественных критериев</w:t>
      </w:r>
      <w:r w:rsidRPr="00F269E4">
        <w:rPr>
          <w:lang w:eastAsia="ar-SA"/>
        </w:rPr>
        <w:br/>
        <w:t>рассчитывается по следующей формуле:</w:t>
      </w:r>
    </w:p>
    <w:p w:rsidR="00F269E4" w:rsidRPr="00F269E4" w:rsidRDefault="00D005FB" w:rsidP="00F269E4">
      <w:pPr>
        <w:widowControl w:val="0"/>
        <w:shd w:val="clear" w:color="auto" w:fill="FFFFFF"/>
        <w:autoSpaceDE w:val="0"/>
        <w:spacing w:before="418"/>
        <w:ind w:firstLine="900"/>
        <w:jc w:val="both"/>
        <w:rPr>
          <w:sz w:val="20"/>
          <w:szCs w:val="20"/>
          <w:lang w:eastAsia="ar-SA"/>
        </w:rPr>
      </w:pPr>
      <w:r w:rsidRPr="00D005FB">
        <w:rPr>
          <w:position w:val="-35"/>
          <w:sz w:val="20"/>
          <w:szCs w:val="20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2pt;height:49.2pt" filled="t">
            <v:fill color2="black"/>
            <v:imagedata r:id="rId9" o:title=""/>
          </v:shape>
        </w:pict>
      </w:r>
    </w:p>
    <w:p w:rsidR="00F269E4" w:rsidRPr="00F269E4" w:rsidRDefault="00D005FB" w:rsidP="00F269E4">
      <w:pPr>
        <w:widowControl w:val="0"/>
        <w:shd w:val="clear" w:color="auto" w:fill="FFFFFF"/>
        <w:autoSpaceDE w:val="0"/>
        <w:spacing w:before="418"/>
        <w:ind w:firstLine="900"/>
        <w:jc w:val="both"/>
        <w:rPr>
          <w:spacing w:val="-4"/>
          <w:sz w:val="28"/>
          <w:szCs w:val="28"/>
          <w:lang w:eastAsia="ar-SA"/>
        </w:rPr>
      </w:pPr>
      <w:r w:rsidRPr="00D005FB">
        <w:rPr>
          <w:position w:val="-8"/>
          <w:sz w:val="20"/>
          <w:szCs w:val="20"/>
          <w:lang w:eastAsia="ar-SA"/>
        </w:rPr>
        <w:pict>
          <v:shape id="_x0000_i1026" type="#_x0000_t75" style="width:15pt;height:18pt" filled="t">
            <v:fill color2="black"/>
            <v:imagedata r:id="rId10" o:title=""/>
          </v:shape>
        </w:pict>
      </w:r>
      <w:r w:rsidR="00F269E4" w:rsidRPr="00F269E4">
        <w:rPr>
          <w:spacing w:val="-4"/>
          <w:sz w:val="28"/>
          <w:szCs w:val="28"/>
          <w:lang w:eastAsia="ar-SA"/>
        </w:rPr>
        <w:t xml:space="preserve"> - </w:t>
      </w:r>
      <w:r w:rsidR="00F269E4" w:rsidRPr="00F269E4">
        <w:rPr>
          <w:spacing w:val="-4"/>
          <w:lang w:eastAsia="ar-SA"/>
        </w:rPr>
        <w:t xml:space="preserve">балл оценки </w:t>
      </w:r>
      <w:proofErr w:type="spellStart"/>
      <w:r w:rsidR="00F269E4" w:rsidRPr="00F269E4">
        <w:rPr>
          <w:spacing w:val="-4"/>
          <w:lang w:val="en-US" w:eastAsia="ar-SA"/>
        </w:rPr>
        <w:t>i</w:t>
      </w:r>
      <w:proofErr w:type="spellEnd"/>
      <w:r w:rsidR="00F269E4" w:rsidRPr="00F269E4">
        <w:rPr>
          <w:spacing w:val="-4"/>
          <w:lang w:eastAsia="ar-SA"/>
        </w:rPr>
        <w:t>-ого качественного критерия;</w:t>
      </w:r>
    </w:p>
    <w:p w:rsidR="00F269E4" w:rsidRPr="00F269E4" w:rsidRDefault="00D005FB" w:rsidP="00F269E4">
      <w:pPr>
        <w:widowControl w:val="0"/>
        <w:shd w:val="clear" w:color="auto" w:fill="FFFFFF"/>
        <w:autoSpaceDE w:val="0"/>
        <w:spacing w:before="79"/>
        <w:ind w:firstLine="900"/>
        <w:jc w:val="both"/>
        <w:rPr>
          <w:sz w:val="28"/>
          <w:szCs w:val="28"/>
          <w:lang w:eastAsia="ar-SA"/>
        </w:rPr>
      </w:pPr>
      <w:r w:rsidRPr="00D005FB">
        <w:rPr>
          <w:position w:val="-7"/>
          <w:sz w:val="20"/>
          <w:szCs w:val="20"/>
          <w:lang w:eastAsia="ar-SA"/>
        </w:rPr>
        <w:pict>
          <v:shape id="_x0000_i1027" type="#_x0000_t75" style="width:16.2pt;height:16.8pt" filled="t">
            <v:fill color2="black"/>
            <v:imagedata r:id="rId11" o:title=""/>
          </v:shape>
        </w:pict>
      </w:r>
      <w:r w:rsidR="00F269E4" w:rsidRPr="00F269E4">
        <w:rPr>
          <w:sz w:val="28"/>
          <w:szCs w:val="28"/>
          <w:lang w:eastAsia="ar-SA"/>
        </w:rPr>
        <w:t xml:space="preserve">- </w:t>
      </w:r>
      <w:r w:rsidR="00F269E4" w:rsidRPr="00F269E4">
        <w:rPr>
          <w:lang w:eastAsia="ar-SA"/>
        </w:rPr>
        <w:t>общее число качественных критериев;</w:t>
      </w:r>
    </w:p>
    <w:p w:rsidR="00F269E4" w:rsidRPr="00F269E4" w:rsidRDefault="00D005FB" w:rsidP="00F269E4">
      <w:pPr>
        <w:widowControl w:val="0"/>
        <w:shd w:val="clear" w:color="auto" w:fill="FFFFFF"/>
        <w:autoSpaceDE w:val="0"/>
        <w:spacing w:before="72"/>
        <w:ind w:firstLine="900"/>
        <w:jc w:val="both"/>
        <w:rPr>
          <w:spacing w:val="-1"/>
          <w:lang w:eastAsia="ar-SA"/>
        </w:rPr>
      </w:pPr>
      <w:r w:rsidRPr="00D005FB">
        <w:rPr>
          <w:position w:val="-7"/>
          <w:sz w:val="20"/>
          <w:szCs w:val="20"/>
          <w:lang w:eastAsia="ar-SA"/>
        </w:rPr>
        <w:pict>
          <v:shape id="_x0000_i1028" type="#_x0000_t75" style="width:27pt;height:16.8pt" filled="t">
            <v:fill color2="black"/>
            <v:imagedata r:id="rId12" o:title=""/>
          </v:shape>
        </w:pict>
      </w:r>
      <w:r w:rsidR="00F269E4" w:rsidRPr="00F269E4">
        <w:rPr>
          <w:spacing w:val="-4"/>
          <w:sz w:val="32"/>
          <w:szCs w:val="32"/>
          <w:lang w:eastAsia="ar-SA"/>
        </w:rPr>
        <w:t xml:space="preserve"> - </w:t>
      </w:r>
      <w:r w:rsidR="00F269E4" w:rsidRPr="00F269E4">
        <w:rPr>
          <w:spacing w:val="-1"/>
          <w:lang w:eastAsia="ar-SA"/>
        </w:rPr>
        <w:t>число     критериев,     не     применимых     к     проверяемому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both"/>
        <w:rPr>
          <w:spacing w:val="-1"/>
          <w:lang w:eastAsia="ar-SA"/>
        </w:rPr>
      </w:pPr>
      <w:r w:rsidRPr="00F269E4">
        <w:rPr>
          <w:spacing w:val="-1"/>
          <w:lang w:eastAsia="ar-SA"/>
        </w:rPr>
        <w:t>инвестиционному проекту.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03"/>
        </w:tabs>
        <w:autoSpaceDE w:val="0"/>
        <w:ind w:firstLine="900"/>
        <w:jc w:val="both"/>
        <w:rPr>
          <w:lang w:eastAsia="ar-SA"/>
        </w:rPr>
      </w:pPr>
      <w:r w:rsidRPr="00F269E4">
        <w:rPr>
          <w:spacing w:val="-7"/>
          <w:lang w:eastAsia="ar-SA"/>
        </w:rPr>
        <w:t xml:space="preserve">2.3. </w:t>
      </w:r>
      <w:r w:rsidRPr="00F269E4">
        <w:rPr>
          <w:lang w:eastAsia="ar-SA"/>
        </w:rPr>
        <w:tab/>
        <w:t>Возможные значения баллов оценки по каждому из качественных</w:t>
      </w:r>
      <w:r w:rsidRPr="00F269E4">
        <w:rPr>
          <w:lang w:eastAsia="ar-SA"/>
        </w:rPr>
        <w:br/>
        <w:t>критериев приведены в графе «Допустимые баллы оценки» таблицы 1</w:t>
      </w:r>
      <w:r w:rsidRPr="00F269E4">
        <w:rPr>
          <w:lang w:eastAsia="ar-SA"/>
        </w:rPr>
        <w:br/>
        <w:t>приложения № 1 к настоящей Методике.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 xml:space="preserve">Требования к определению баллов оценки по каждому из качественных </w:t>
      </w:r>
      <w:r w:rsidRPr="00F269E4">
        <w:rPr>
          <w:spacing w:val="-1"/>
          <w:lang w:eastAsia="ar-SA"/>
        </w:rPr>
        <w:t xml:space="preserve">критериев установлены пунктами 1 - 7 таблицы 1 приложения № 1 к настоящей </w:t>
      </w:r>
      <w:r w:rsidRPr="00F269E4">
        <w:rPr>
          <w:lang w:eastAsia="ar-SA"/>
        </w:rPr>
        <w:t>Методике.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 xml:space="preserve">Рекомендуемые показатели по критерию «Наличие четко сформулированной цели инвестиционного проекта с определением количественного показателя (показателей) результатов его осуществления», характеризующие конечные социально-экономические результаты реализации </w:t>
      </w:r>
      <w:r w:rsidRPr="00F269E4">
        <w:rPr>
          <w:spacing w:val="-1"/>
          <w:lang w:eastAsia="ar-SA"/>
        </w:rPr>
        <w:t xml:space="preserve">проекта по различным видам деятельности и типам проектов, приведены в приложении № 3 к настоящей Методике. Заявители вправе определить иные </w:t>
      </w:r>
      <w:r w:rsidRPr="00F269E4">
        <w:rPr>
          <w:lang w:eastAsia="ar-SA"/>
        </w:rPr>
        <w:t>показатели с учетом специфики инвестиционного проекта.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lang w:eastAsia="ar-SA"/>
        </w:rPr>
      </w:pPr>
      <w:r w:rsidRPr="00F269E4">
        <w:rPr>
          <w:spacing w:val="-1"/>
          <w:lang w:eastAsia="ar-SA"/>
        </w:rPr>
        <w:t xml:space="preserve">Для проведения проверки на соответствие критерию «Целесообразность </w:t>
      </w:r>
      <w:r w:rsidRPr="00F269E4">
        <w:rPr>
          <w:lang w:eastAsia="ar-SA"/>
        </w:rPr>
        <w:t xml:space="preserve">использования   при   реализации   инвестиционного   проекта   дорогостоящих </w:t>
      </w:r>
      <w:r w:rsidRPr="00F269E4">
        <w:rPr>
          <w:spacing w:val="-1"/>
          <w:lang w:eastAsia="ar-SA"/>
        </w:rPr>
        <w:t xml:space="preserve">строительных материалов, художественных изделий для отделки интерьеров и </w:t>
      </w:r>
      <w:r w:rsidRPr="00F269E4">
        <w:rPr>
          <w:lang w:eastAsia="ar-SA"/>
        </w:rPr>
        <w:t>фасада, машин и оборудования» органы местного самоуправления</w:t>
      </w:r>
      <w:r w:rsidRPr="00F269E4">
        <w:rPr>
          <w:color w:val="FF0000"/>
          <w:lang w:eastAsia="ar-SA"/>
        </w:rPr>
        <w:t xml:space="preserve"> </w:t>
      </w:r>
      <w:r w:rsidRPr="00F269E4">
        <w:rPr>
          <w:lang w:eastAsia="ar-SA"/>
        </w:rPr>
        <w:t xml:space="preserve">или муниципальные бюджетные учреждения </w:t>
      </w:r>
      <w:r w:rsidRPr="00F269E4">
        <w:rPr>
          <w:spacing w:val="-1"/>
          <w:lang w:eastAsia="ar-SA"/>
        </w:rPr>
        <w:t xml:space="preserve">руководствуются сведениями по проектам-аналогам, </w:t>
      </w:r>
      <w:r w:rsidRPr="00F269E4">
        <w:rPr>
          <w:lang w:eastAsia="ar-SA"/>
        </w:rPr>
        <w:t>реализуемым (или реализованным) на территории района,</w:t>
      </w:r>
      <w:r w:rsidRPr="00F269E4">
        <w:rPr>
          <w:color w:val="FF0000"/>
          <w:lang w:eastAsia="ar-SA"/>
        </w:rPr>
        <w:t xml:space="preserve"> </w:t>
      </w:r>
      <w:r w:rsidRPr="00F269E4">
        <w:rPr>
          <w:lang w:eastAsia="ar-SA"/>
        </w:rPr>
        <w:t xml:space="preserve">края или в Российской </w:t>
      </w:r>
      <w:r w:rsidRPr="00F269E4">
        <w:rPr>
          <w:spacing w:val="-1"/>
          <w:lang w:eastAsia="ar-SA"/>
        </w:rPr>
        <w:t>Федерации, а также в иностранном государстве в случае отсутствия проектов-</w:t>
      </w:r>
      <w:r w:rsidRPr="00F269E4">
        <w:rPr>
          <w:lang w:eastAsia="ar-SA"/>
        </w:rPr>
        <w:t>аналогов, реализуемых на территории Российской Федерации.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0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назначению и (или) по конструктивным и объемно-</w:t>
      </w:r>
      <w:r w:rsidRPr="00F269E4">
        <w:rPr>
          <w:spacing w:val="-1"/>
          <w:lang w:eastAsia="ar-SA"/>
        </w:rPr>
        <w:t xml:space="preserve">планировочным решениям. Предлагаемая форма сведений и количественных </w:t>
      </w:r>
      <w:r w:rsidRPr="00F269E4">
        <w:rPr>
          <w:lang w:eastAsia="ar-SA"/>
        </w:rPr>
        <w:t>показателей результатов реализации инвестиционного проекта-аналога приведена в приложении № 4 к Методике.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before="317" w:line="324" w:lineRule="exact"/>
        <w:ind w:firstLine="900"/>
        <w:jc w:val="center"/>
        <w:rPr>
          <w:lang w:eastAsia="ar-SA"/>
        </w:rPr>
      </w:pPr>
      <w:r w:rsidRPr="00F269E4">
        <w:rPr>
          <w:lang w:eastAsia="ar-SA"/>
        </w:rPr>
        <w:t>3. Состав, порядок определения баллов оценки,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ind w:firstLine="900"/>
        <w:jc w:val="center"/>
        <w:rPr>
          <w:lang w:eastAsia="ar-SA"/>
        </w:rPr>
      </w:pPr>
      <w:r w:rsidRPr="00F269E4">
        <w:rPr>
          <w:lang w:eastAsia="ar-SA"/>
        </w:rPr>
        <w:t>весовых коэффициентов количественных критериев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ind w:firstLine="900"/>
        <w:jc w:val="center"/>
        <w:rPr>
          <w:lang w:eastAsia="ar-SA"/>
        </w:rPr>
      </w:pPr>
      <w:r w:rsidRPr="00F269E4">
        <w:rPr>
          <w:lang w:eastAsia="ar-SA"/>
        </w:rPr>
        <w:t>и оценки эффективности на основе количественных критериев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spacing w:before="274" w:line="324" w:lineRule="exact"/>
        <w:ind w:firstLine="900"/>
        <w:jc w:val="both"/>
        <w:rPr>
          <w:lang w:eastAsia="ar-SA"/>
        </w:rPr>
      </w:pPr>
      <w:r w:rsidRPr="00F269E4">
        <w:rPr>
          <w:spacing w:val="-8"/>
          <w:lang w:eastAsia="ar-SA"/>
        </w:rPr>
        <w:lastRenderedPageBreak/>
        <w:t>3.1.</w:t>
      </w:r>
      <w:r w:rsidRPr="00F269E4">
        <w:rPr>
          <w:lang w:eastAsia="ar-SA"/>
        </w:rPr>
        <w:tab/>
        <w:t>Оценка эффективности осуществляется на основе следующих</w:t>
      </w:r>
      <w:r w:rsidRPr="00F269E4">
        <w:rPr>
          <w:lang w:eastAsia="ar-SA"/>
        </w:rPr>
        <w:br/>
        <w:t>количественных критериев: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значения количественных показателей (показателя) результатов реализации инвестиционного проекта;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24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spacing w:line="324" w:lineRule="exact"/>
        <w:ind w:firstLine="900"/>
        <w:jc w:val="both"/>
        <w:rPr>
          <w:lang w:eastAsia="ar-SA"/>
        </w:rPr>
      </w:pPr>
      <w:r w:rsidRPr="00F269E4">
        <w:rPr>
          <w:spacing w:val="-7"/>
          <w:lang w:eastAsia="ar-SA"/>
        </w:rPr>
        <w:t>3.2.</w:t>
      </w:r>
      <w:r w:rsidRPr="00F269E4">
        <w:rPr>
          <w:lang w:eastAsia="ar-SA"/>
        </w:rPr>
        <w:tab/>
        <w:t>Оценка эффективности на основе количественных критериев</w:t>
      </w:r>
      <w:r w:rsidRPr="00F269E4">
        <w:rPr>
          <w:lang w:eastAsia="ar-SA"/>
        </w:rPr>
        <w:br/>
        <w:t>рассчитывается по следующей формуле:</w:t>
      </w:r>
    </w:p>
    <w:p w:rsidR="00F269E4" w:rsidRPr="00F269E4" w:rsidRDefault="00D005FB" w:rsidP="00F269E4">
      <w:pPr>
        <w:widowControl w:val="0"/>
        <w:shd w:val="clear" w:color="auto" w:fill="FFFFFF"/>
        <w:tabs>
          <w:tab w:val="left" w:pos="1375"/>
        </w:tabs>
        <w:autoSpaceDE w:val="0"/>
        <w:spacing w:line="324" w:lineRule="exact"/>
        <w:ind w:firstLine="900"/>
        <w:jc w:val="both"/>
        <w:rPr>
          <w:sz w:val="28"/>
          <w:szCs w:val="28"/>
          <w:lang w:eastAsia="ar-SA"/>
        </w:rPr>
      </w:pPr>
      <w:r w:rsidRPr="00D005FB">
        <w:rPr>
          <w:sz w:val="20"/>
          <w:szCs w:val="20"/>
          <w:lang w:eastAsia="ar-SA"/>
        </w:rPr>
        <w:pict>
          <v:shape id="_x0000_s1031" type="#_x0000_t75" style="position:absolute;left:0;text-align:left;margin-left:40pt;margin-top:.95pt;width:121.7pt;height:50.05pt;z-index:251666432;mso-wrap-distance-left:9.05pt;mso-wrap-distance-right:9.05pt" filled="t">
            <v:fill color2="black"/>
            <v:imagedata r:id="rId13" o:title=""/>
            <w10:wrap type="square" side="right"/>
          </v:shape>
          <o:OLEObject Type="Embed" ProgID="Equation.3" ShapeID="_x0000_s1031" DrawAspect="Content" ObjectID="_1607594414" r:id="rId14"/>
        </w:pic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spacing w:line="324" w:lineRule="exact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spacing w:line="324" w:lineRule="exact"/>
        <w:rPr>
          <w:sz w:val="28"/>
          <w:szCs w:val="28"/>
          <w:lang w:eastAsia="ar-SA"/>
        </w:rPr>
      </w:pPr>
      <w:r w:rsidRPr="00F269E4">
        <w:rPr>
          <w:lang w:eastAsia="ar-SA"/>
        </w:rPr>
        <w:t>,</w:t>
      </w:r>
      <w:r w:rsidRPr="00F269E4">
        <w:rPr>
          <w:sz w:val="28"/>
          <w:szCs w:val="28"/>
          <w:lang w:eastAsia="ar-SA"/>
        </w:rPr>
        <w:t xml:space="preserve"> </w:t>
      </w:r>
      <w:r w:rsidRPr="00F269E4">
        <w:rPr>
          <w:lang w:eastAsia="ar-SA"/>
        </w:rPr>
        <w:t xml:space="preserve">где </w:t>
      </w:r>
      <w:r w:rsidRPr="00F269E4">
        <w:rPr>
          <w:sz w:val="28"/>
          <w:szCs w:val="28"/>
          <w:lang w:eastAsia="ar-SA"/>
        </w:rPr>
        <w:t xml:space="preserve">           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spacing w:line="324" w:lineRule="exact"/>
        <w:ind w:firstLine="900"/>
        <w:rPr>
          <w:spacing w:val="-4"/>
          <w:sz w:val="32"/>
          <w:szCs w:val="32"/>
          <w:lang w:eastAsia="ar-SA"/>
        </w:rPr>
      </w:pPr>
    </w:p>
    <w:p w:rsidR="00F269E4" w:rsidRPr="00F269E4" w:rsidRDefault="00D005FB" w:rsidP="00F269E4">
      <w:pPr>
        <w:widowControl w:val="0"/>
        <w:shd w:val="clear" w:color="auto" w:fill="FFFFFF"/>
        <w:tabs>
          <w:tab w:val="left" w:pos="1375"/>
        </w:tabs>
        <w:autoSpaceDE w:val="0"/>
        <w:spacing w:line="324" w:lineRule="exact"/>
        <w:ind w:firstLine="900"/>
        <w:rPr>
          <w:spacing w:val="-4"/>
          <w:sz w:val="28"/>
          <w:szCs w:val="28"/>
          <w:lang w:eastAsia="ar-SA"/>
        </w:rPr>
      </w:pPr>
      <w:r w:rsidRPr="00D005FB">
        <w:rPr>
          <w:position w:val="-8"/>
          <w:sz w:val="20"/>
          <w:szCs w:val="20"/>
          <w:lang w:eastAsia="ar-SA"/>
        </w:rPr>
        <w:pict>
          <v:shape id="_x0000_i1029" type="#_x0000_t75" style="width:16.2pt;height:18pt" filled="t">
            <v:fill color2="black"/>
            <v:imagedata r:id="rId15" o:title=""/>
          </v:shape>
        </w:pict>
      </w:r>
      <w:r w:rsidR="00F269E4" w:rsidRPr="00F269E4">
        <w:rPr>
          <w:spacing w:val="-4"/>
          <w:sz w:val="32"/>
          <w:szCs w:val="32"/>
          <w:lang w:eastAsia="ar-SA"/>
        </w:rPr>
        <w:t xml:space="preserve"> </w:t>
      </w:r>
      <w:r w:rsidR="00F269E4" w:rsidRPr="00F269E4">
        <w:rPr>
          <w:spacing w:val="-4"/>
          <w:lang w:eastAsia="ar-SA"/>
        </w:rPr>
        <w:t xml:space="preserve">- балл оценки </w:t>
      </w:r>
      <w:proofErr w:type="spellStart"/>
      <w:r w:rsidR="00F269E4" w:rsidRPr="00F269E4">
        <w:rPr>
          <w:spacing w:val="-4"/>
          <w:lang w:val="en-US" w:eastAsia="ar-SA"/>
        </w:rPr>
        <w:t>i</w:t>
      </w:r>
      <w:proofErr w:type="spellEnd"/>
      <w:r w:rsidR="00F269E4" w:rsidRPr="00F269E4">
        <w:rPr>
          <w:spacing w:val="-4"/>
          <w:lang w:eastAsia="ar-SA"/>
        </w:rPr>
        <w:t>-ого количественного критерия;</w:t>
      </w:r>
    </w:p>
    <w:p w:rsidR="00F269E4" w:rsidRPr="00F269E4" w:rsidRDefault="00D005FB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rPr>
          <w:spacing w:val="-4"/>
          <w:lang w:eastAsia="ar-SA"/>
        </w:rPr>
      </w:pPr>
      <w:r w:rsidRPr="00D005FB">
        <w:rPr>
          <w:position w:val="-8"/>
          <w:sz w:val="20"/>
          <w:szCs w:val="20"/>
          <w:lang w:eastAsia="ar-SA"/>
        </w:rPr>
        <w:pict>
          <v:shape id="_x0000_i1030" type="#_x0000_t75" style="width:13.8pt;height:18pt" filled="t">
            <v:fill color2="black"/>
            <v:imagedata r:id="rId16" o:title=""/>
          </v:shape>
        </w:pict>
      </w:r>
      <w:r w:rsidR="00F269E4" w:rsidRPr="00F269E4">
        <w:rPr>
          <w:spacing w:val="-4"/>
          <w:sz w:val="32"/>
          <w:szCs w:val="32"/>
          <w:lang w:eastAsia="ar-SA"/>
        </w:rPr>
        <w:t xml:space="preserve"> </w:t>
      </w:r>
      <w:r w:rsidR="00F269E4" w:rsidRPr="00F269E4">
        <w:rPr>
          <w:spacing w:val="-4"/>
          <w:lang w:eastAsia="ar-SA"/>
        </w:rPr>
        <w:t xml:space="preserve">- весовой коэффициент </w:t>
      </w:r>
      <w:proofErr w:type="spellStart"/>
      <w:r w:rsidR="00F269E4" w:rsidRPr="00F269E4">
        <w:rPr>
          <w:spacing w:val="-4"/>
          <w:lang w:val="en-US" w:eastAsia="ar-SA"/>
        </w:rPr>
        <w:t>i</w:t>
      </w:r>
      <w:proofErr w:type="spellEnd"/>
      <w:r w:rsidR="00F269E4" w:rsidRPr="00F269E4">
        <w:rPr>
          <w:spacing w:val="-4"/>
          <w:lang w:eastAsia="ar-SA"/>
        </w:rPr>
        <w:t>-ого количественного критерия, в процентах;</w:t>
      </w:r>
    </w:p>
    <w:p w:rsidR="00F269E4" w:rsidRPr="00F269E4" w:rsidRDefault="00D005FB" w:rsidP="00F269E4">
      <w:pPr>
        <w:widowControl w:val="0"/>
        <w:shd w:val="clear" w:color="auto" w:fill="FFFFFF"/>
        <w:tabs>
          <w:tab w:val="left" w:pos="1375"/>
        </w:tabs>
        <w:autoSpaceDE w:val="0"/>
        <w:ind w:firstLine="902"/>
        <w:rPr>
          <w:spacing w:val="-4"/>
          <w:lang w:eastAsia="ar-SA"/>
        </w:rPr>
      </w:pPr>
      <w:r w:rsidRPr="00D005FB">
        <w:rPr>
          <w:position w:val="-7"/>
          <w:sz w:val="20"/>
          <w:szCs w:val="20"/>
          <w:lang w:eastAsia="ar-SA"/>
        </w:rPr>
        <w:pict>
          <v:shape id="_x0000_i1031" type="#_x0000_t75" style="width:16.2pt;height:16.8pt" filled="t">
            <v:fill color2="black"/>
            <v:imagedata r:id="rId11" o:title=""/>
          </v:shape>
        </w:pict>
      </w:r>
      <w:r w:rsidR="00F269E4" w:rsidRPr="00F269E4">
        <w:rPr>
          <w:spacing w:val="-4"/>
          <w:sz w:val="32"/>
          <w:szCs w:val="32"/>
          <w:lang w:eastAsia="ar-SA"/>
        </w:rPr>
        <w:t xml:space="preserve"> </w:t>
      </w:r>
      <w:r w:rsidR="00F269E4" w:rsidRPr="00F269E4">
        <w:rPr>
          <w:spacing w:val="-4"/>
          <w:lang w:eastAsia="ar-SA"/>
        </w:rPr>
        <w:t>- общее число количественных критериев.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2"/>
        <w:jc w:val="both"/>
        <w:rPr>
          <w:spacing w:val="-4"/>
          <w:lang w:eastAsia="ar-SA"/>
        </w:rPr>
      </w:pPr>
      <w:r w:rsidRPr="00F269E4">
        <w:rPr>
          <w:spacing w:val="-4"/>
          <w:lang w:eastAsia="ar-SA"/>
        </w:rPr>
        <w:t>Сумма весовых коэффициентов по всем количественным критериям составляет 100 процентов.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2"/>
        <w:jc w:val="both"/>
        <w:rPr>
          <w:lang w:eastAsia="ar-SA"/>
        </w:rPr>
      </w:pPr>
      <w:r w:rsidRPr="00F269E4">
        <w:rPr>
          <w:spacing w:val="-4"/>
          <w:lang w:eastAsia="ar-SA"/>
        </w:rPr>
        <w:t xml:space="preserve">3.3. </w:t>
      </w:r>
      <w:r w:rsidRPr="00F269E4">
        <w:rPr>
          <w:lang w:eastAsia="ar-SA"/>
        </w:rPr>
        <w:t>Требования к определению баллов оценки по каждому из количественных критериев установлены пунктами 1 - 5 таблицы 2 приложения № 1 к настоящей Методике.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2"/>
        <w:jc w:val="both"/>
        <w:rPr>
          <w:lang w:eastAsia="ar-SA"/>
        </w:rPr>
      </w:pPr>
      <w:r w:rsidRPr="00F269E4">
        <w:rPr>
          <w:lang w:eastAsia="ar-SA"/>
        </w:rPr>
        <w:t xml:space="preserve">Значения весовых коэффициентов количественных критериев в </w:t>
      </w:r>
      <w:r w:rsidRPr="00F269E4">
        <w:rPr>
          <w:spacing w:val="-1"/>
          <w:lang w:eastAsia="ar-SA"/>
        </w:rPr>
        <w:t xml:space="preserve">зависимости от типа инвестиционного проекта приведены в приложении № 2 к </w:t>
      </w:r>
      <w:r w:rsidRPr="00F269E4">
        <w:rPr>
          <w:lang w:eastAsia="ar-SA"/>
        </w:rPr>
        <w:t>настоящей Методике.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Возможные значения баллов оценки по каждому из количественных критериев приведены в таблице 2 приложения № 1 к настоящей Методике.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lang w:eastAsia="ar-SA"/>
        </w:rPr>
      </w:pPr>
      <w:r w:rsidRPr="00F269E4">
        <w:rPr>
          <w:lang w:eastAsia="ar-SA"/>
        </w:rPr>
        <w:t>При определении баллов по критерию «Обеспечение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проекта» средневзвешенный уровень обеспеченности инженерной и транспортной инфраструктурой рассчитывается по следующей формуле: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D005FB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z w:val="28"/>
          <w:szCs w:val="28"/>
          <w:lang w:eastAsia="ar-SA"/>
        </w:rPr>
      </w:pPr>
      <w:r w:rsidRPr="00D005FB">
        <w:rPr>
          <w:position w:val="-30"/>
          <w:sz w:val="20"/>
          <w:szCs w:val="20"/>
          <w:lang w:eastAsia="ar-SA"/>
        </w:rPr>
        <w:pict>
          <v:shape id="_x0000_i1032" type="#_x0000_t75" style="width:110.4pt;height:40.2pt" filled="t">
            <v:fill color2="black"/>
            <v:imagedata r:id="rId17" o:title=""/>
          </v:shape>
        </w:pict>
      </w:r>
      <w:r w:rsidR="00F269E4" w:rsidRPr="00F269E4">
        <w:rPr>
          <w:sz w:val="28"/>
          <w:szCs w:val="28"/>
          <w:lang w:eastAsia="ar-SA"/>
        </w:rPr>
        <w:t xml:space="preserve">, </w:t>
      </w:r>
      <w:r w:rsidR="00F269E4" w:rsidRPr="00F269E4">
        <w:rPr>
          <w:lang w:eastAsia="ar-SA"/>
        </w:rPr>
        <w:t>где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D005FB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lang w:eastAsia="ar-SA"/>
        </w:rPr>
      </w:pPr>
      <w:r w:rsidRPr="00D005FB">
        <w:rPr>
          <w:position w:val="-8"/>
          <w:sz w:val="20"/>
          <w:szCs w:val="20"/>
          <w:lang w:eastAsia="ar-SA"/>
        </w:rPr>
        <w:pict>
          <v:shape id="_x0000_i1033" type="#_x0000_t75" style="width:12pt;height:18pt" filled="t">
            <v:fill color2="black"/>
            <v:imagedata r:id="rId18" o:title=""/>
          </v:shape>
        </w:pict>
      </w:r>
      <w:r w:rsidR="00F269E4" w:rsidRPr="00F269E4">
        <w:rPr>
          <w:spacing w:val="-4"/>
          <w:sz w:val="32"/>
          <w:szCs w:val="32"/>
          <w:lang w:eastAsia="ar-SA"/>
        </w:rPr>
        <w:t xml:space="preserve"> </w:t>
      </w:r>
      <w:r w:rsidR="00F269E4" w:rsidRPr="00F269E4">
        <w:rPr>
          <w:spacing w:val="-4"/>
          <w:lang w:eastAsia="ar-SA"/>
        </w:rPr>
        <w:t xml:space="preserve">- уровень обеспеченности </w:t>
      </w:r>
      <w:proofErr w:type="spellStart"/>
      <w:r w:rsidR="00F269E4" w:rsidRPr="00F269E4">
        <w:rPr>
          <w:spacing w:val="-4"/>
          <w:lang w:val="en-US" w:eastAsia="ar-SA"/>
        </w:rPr>
        <w:t>i</w:t>
      </w:r>
      <w:proofErr w:type="spellEnd"/>
      <w:r w:rsidR="00F269E4" w:rsidRPr="00F269E4">
        <w:rPr>
          <w:spacing w:val="-4"/>
          <w:lang w:eastAsia="ar-SA"/>
        </w:rPr>
        <w:t>-м видом инженерной и транспортной инфраструктуры (</w:t>
      </w:r>
      <w:proofErr w:type="spellStart"/>
      <w:r w:rsidR="00F269E4" w:rsidRPr="00F269E4">
        <w:rPr>
          <w:spacing w:val="-4"/>
          <w:lang w:eastAsia="ar-SA"/>
        </w:rPr>
        <w:t>энерго</w:t>
      </w:r>
      <w:proofErr w:type="spellEnd"/>
      <w:r w:rsidR="00F269E4" w:rsidRPr="00F269E4">
        <w:rPr>
          <w:spacing w:val="-4"/>
          <w:lang w:eastAsia="ar-SA"/>
        </w:rPr>
        <w:t xml:space="preserve">-, </w:t>
      </w:r>
      <w:proofErr w:type="spellStart"/>
      <w:r w:rsidR="00F269E4" w:rsidRPr="00F269E4">
        <w:rPr>
          <w:spacing w:val="-4"/>
          <w:lang w:eastAsia="ar-SA"/>
        </w:rPr>
        <w:t>водо</w:t>
      </w:r>
      <w:proofErr w:type="spellEnd"/>
      <w:r w:rsidR="00F269E4" w:rsidRPr="00F269E4">
        <w:rPr>
          <w:spacing w:val="-4"/>
          <w:lang w:eastAsia="ar-SA"/>
        </w:rPr>
        <w:t>-, теплоснабжение, телефонная связь, объекты транспортной инфраструктуры), в процентах;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lang w:eastAsia="ar-SA"/>
        </w:rPr>
      </w:pPr>
      <w:r w:rsidRPr="00F269E4">
        <w:rPr>
          <w:i/>
          <w:spacing w:val="-4"/>
          <w:sz w:val="28"/>
          <w:szCs w:val="28"/>
          <w:lang w:val="en-US" w:eastAsia="ar-SA"/>
        </w:rPr>
        <w:t>n</w:t>
      </w:r>
      <w:r w:rsidRPr="00F269E4">
        <w:rPr>
          <w:spacing w:val="-4"/>
          <w:sz w:val="28"/>
          <w:szCs w:val="28"/>
          <w:lang w:eastAsia="ar-SA"/>
        </w:rPr>
        <w:t xml:space="preserve"> </w:t>
      </w:r>
      <w:r w:rsidRPr="00F269E4">
        <w:rPr>
          <w:spacing w:val="-4"/>
          <w:lang w:eastAsia="ar-SA"/>
        </w:rPr>
        <w:t>- количество видов необходимой инженерной и транспортной инфраструктуры.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lang w:eastAsia="ar-SA"/>
        </w:rPr>
      </w:pPr>
      <w:r w:rsidRPr="00F269E4">
        <w:rPr>
          <w:spacing w:val="-4"/>
          <w:lang w:eastAsia="ar-SA"/>
        </w:rPr>
        <w:lastRenderedPageBreak/>
        <w:t xml:space="preserve">3.4. Проверка по количественному критерию «отношение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проекта»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путем сравнения с аналогичными проектами выбор которых осуществляется в порядке, предусмотренном абзацем пятым пункта 2.3. настоящей Методики. При отсутствии аналогичных проектов и (или) укрупненных нормативов цены строительства, сравнение стоимости инвестиционного проекта на ранних стадиях </w:t>
      </w:r>
      <w:proofErr w:type="spellStart"/>
      <w:r w:rsidRPr="00F269E4">
        <w:rPr>
          <w:spacing w:val="-4"/>
          <w:lang w:eastAsia="ar-SA"/>
        </w:rPr>
        <w:t>инвестиционно-строительного</w:t>
      </w:r>
      <w:proofErr w:type="spellEnd"/>
      <w:r w:rsidRPr="00F269E4">
        <w:rPr>
          <w:spacing w:val="-4"/>
          <w:lang w:eastAsia="ar-SA"/>
        </w:rPr>
        <w:t xml:space="preserve"> процесса производится на основании данных «Справочника стоимостных показателей по отдельным видам объектов капитального строительства (объектам-аналогам).»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center"/>
        <w:rPr>
          <w:spacing w:val="-4"/>
          <w:lang w:eastAsia="ar-SA"/>
        </w:rPr>
      </w:pPr>
      <w:r w:rsidRPr="00F269E4">
        <w:rPr>
          <w:spacing w:val="-4"/>
          <w:lang w:eastAsia="ar-SA"/>
        </w:rPr>
        <w:t>4. Расчет интегральной оценки эффективности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center"/>
        <w:rPr>
          <w:spacing w:val="-4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lang w:eastAsia="ar-SA"/>
        </w:rPr>
      </w:pPr>
      <w:r w:rsidRPr="00F269E4">
        <w:rPr>
          <w:spacing w:val="-4"/>
          <w:lang w:eastAsia="ar-SA"/>
        </w:rPr>
        <w:t>4.1. Интегральная оценка (</w:t>
      </w:r>
      <w:r w:rsidR="00D005FB" w:rsidRPr="00D005FB">
        <w:rPr>
          <w:position w:val="-7"/>
          <w:lang w:eastAsia="ar-SA"/>
        </w:rPr>
        <w:pict>
          <v:shape id="_x0000_i1034" type="#_x0000_t75" style="width:27pt;height:16.8pt" filled="t">
            <v:fill color2="black"/>
            <v:imagedata r:id="rId19" o:title=""/>
          </v:shape>
        </w:pict>
      </w:r>
      <w:r w:rsidRPr="00F269E4">
        <w:rPr>
          <w:spacing w:val="-4"/>
          <w:lang w:eastAsia="ar-SA"/>
        </w:rPr>
        <w:t>)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sz w:val="28"/>
          <w:szCs w:val="28"/>
          <w:lang w:eastAsia="ar-SA"/>
        </w:rPr>
      </w:pPr>
    </w:p>
    <w:p w:rsidR="00F269E4" w:rsidRPr="00F269E4" w:rsidRDefault="00D005FB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lang w:eastAsia="ar-SA"/>
        </w:rPr>
      </w:pPr>
      <w:r w:rsidRPr="00D005FB">
        <w:rPr>
          <w:position w:val="-10"/>
          <w:sz w:val="20"/>
          <w:szCs w:val="20"/>
          <w:lang w:eastAsia="ar-SA"/>
        </w:rPr>
        <w:pict>
          <v:shape id="_x0000_i1035" type="#_x0000_t75" style="width:155.4pt;height:20.4pt" filled="t">
            <v:fill color2="black"/>
            <v:imagedata r:id="rId20" o:title=""/>
          </v:shape>
        </w:pict>
      </w:r>
      <w:r w:rsidR="00F269E4" w:rsidRPr="00F269E4">
        <w:rPr>
          <w:sz w:val="28"/>
          <w:szCs w:val="28"/>
          <w:lang w:eastAsia="ar-SA"/>
        </w:rPr>
        <w:t xml:space="preserve">, </w:t>
      </w:r>
      <w:r w:rsidR="00F269E4" w:rsidRPr="00F269E4">
        <w:rPr>
          <w:lang w:eastAsia="ar-SA"/>
        </w:rPr>
        <w:t>где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D005FB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lang w:eastAsia="ar-SA"/>
        </w:rPr>
      </w:pPr>
      <w:r w:rsidRPr="00D005FB">
        <w:rPr>
          <w:position w:val="-7"/>
          <w:sz w:val="20"/>
          <w:szCs w:val="20"/>
          <w:lang w:eastAsia="ar-SA"/>
        </w:rPr>
        <w:pict>
          <v:shape id="_x0000_i1036" type="#_x0000_t75" style="width:15pt;height:16.8pt" filled="t">
            <v:fill color2="black"/>
            <v:imagedata r:id="rId21" o:title=""/>
          </v:shape>
        </w:pict>
      </w:r>
      <w:r w:rsidR="00F269E4" w:rsidRPr="00F269E4">
        <w:rPr>
          <w:spacing w:val="-4"/>
          <w:sz w:val="32"/>
          <w:szCs w:val="32"/>
          <w:lang w:eastAsia="ar-SA"/>
        </w:rPr>
        <w:t xml:space="preserve"> </w:t>
      </w:r>
      <w:r w:rsidR="00F269E4" w:rsidRPr="00F269E4">
        <w:rPr>
          <w:spacing w:val="-4"/>
          <w:lang w:eastAsia="ar-SA"/>
        </w:rPr>
        <w:t>- оценка эффективности на основе качественных критериев;</w:t>
      </w:r>
    </w:p>
    <w:p w:rsidR="00F269E4" w:rsidRPr="00F269E4" w:rsidRDefault="00D005FB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lang w:eastAsia="ar-SA"/>
        </w:rPr>
      </w:pPr>
      <w:r w:rsidRPr="00D005FB">
        <w:rPr>
          <w:position w:val="-7"/>
          <w:sz w:val="20"/>
          <w:szCs w:val="20"/>
          <w:lang w:eastAsia="ar-SA"/>
        </w:rPr>
        <w:pict>
          <v:shape id="_x0000_i1037" type="#_x0000_t75" style="width:16.2pt;height:16.8pt" filled="t">
            <v:fill color2="black"/>
            <v:imagedata r:id="rId22" o:title=""/>
          </v:shape>
        </w:pict>
      </w:r>
      <w:r w:rsidR="00F269E4" w:rsidRPr="00F269E4">
        <w:rPr>
          <w:spacing w:val="-4"/>
          <w:sz w:val="32"/>
          <w:szCs w:val="32"/>
          <w:lang w:eastAsia="ar-SA"/>
        </w:rPr>
        <w:t xml:space="preserve"> </w:t>
      </w:r>
      <w:r w:rsidR="00F269E4" w:rsidRPr="00F269E4">
        <w:rPr>
          <w:spacing w:val="-4"/>
          <w:lang w:eastAsia="ar-SA"/>
        </w:rPr>
        <w:t>- оценка эффективности на основе количественных критериев;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lang w:eastAsia="ar-SA"/>
        </w:rPr>
      </w:pPr>
      <w:r w:rsidRPr="00F269E4">
        <w:rPr>
          <w:spacing w:val="-4"/>
          <w:lang w:eastAsia="ar-SA"/>
        </w:rPr>
        <w:t>0,2 и 0,8 – весовые коэффициенты оценок эффективности на основе качественных и количественных критериев соответственно.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lang w:eastAsia="ar-SA"/>
        </w:rPr>
      </w:pPr>
      <w:r w:rsidRPr="00F269E4">
        <w:rPr>
          <w:spacing w:val="-4"/>
          <w:lang w:eastAsia="ar-SA"/>
        </w:rPr>
        <w:t>4.2. При осуществлении оценки эффективности предельное (минимальное) значение интегральной оценки устанавливается равным 70 процентам.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lang w:eastAsia="ar-SA"/>
        </w:rPr>
      </w:pPr>
      <w:r w:rsidRPr="00F269E4">
        <w:rPr>
          <w:spacing w:val="-4"/>
          <w:lang w:eastAsia="ar-SA"/>
        </w:rPr>
        <w:t>Соответствие или превышение числового значения интегральной оценки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местного бюджета.</w:t>
      </w: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jc w:val="both"/>
        <w:rPr>
          <w:spacing w:val="-4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jc w:val="both"/>
        <w:rPr>
          <w:spacing w:val="-4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jc w:val="both"/>
        <w:rPr>
          <w:spacing w:val="-4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1375"/>
        </w:tabs>
        <w:autoSpaceDE w:val="0"/>
        <w:ind w:firstLine="900"/>
        <w:jc w:val="both"/>
        <w:rPr>
          <w:spacing w:val="-4"/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autoSpaceDE w:val="0"/>
        <w:rPr>
          <w:sz w:val="20"/>
          <w:szCs w:val="20"/>
          <w:lang w:eastAsia="ar-SA"/>
        </w:rPr>
        <w:sectPr w:rsidR="00F269E4" w:rsidRPr="00F269E4" w:rsidSect="00127AD9">
          <w:pgSz w:w="11905" w:h="16837"/>
          <w:pgMar w:top="1134" w:right="851" w:bottom="1134" w:left="1418" w:header="720" w:footer="720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9800"/>
        <w:gridCol w:w="4700"/>
      </w:tblGrid>
      <w:tr w:rsidR="00F269E4" w:rsidRPr="00F269E4" w:rsidTr="00C94BB0">
        <w:trPr>
          <w:trHeight w:val="2036"/>
        </w:trPr>
        <w:tc>
          <w:tcPr>
            <w:tcW w:w="9800" w:type="dxa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4700" w:type="dxa"/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left="-122" w:right="-108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Приложение № 1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22" w:right="-108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ind w:right="-108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к Методике оценки эффективности использования средств местного  бюджета, направляемых на              капитальные вложения</w:t>
            </w:r>
          </w:p>
        </w:tc>
      </w:tr>
    </w:tbl>
    <w:p w:rsidR="00F269E4" w:rsidRPr="00F269E4" w:rsidRDefault="00F269E4" w:rsidP="00F269E4">
      <w:pPr>
        <w:widowControl w:val="0"/>
        <w:autoSpaceDE w:val="0"/>
        <w:rPr>
          <w:lang w:eastAsia="ar-SA"/>
        </w:rPr>
      </w:pPr>
    </w:p>
    <w:p w:rsidR="00F269E4" w:rsidRPr="00F269E4" w:rsidRDefault="00F269E4" w:rsidP="00F269E4">
      <w:pPr>
        <w:widowControl w:val="0"/>
        <w:autoSpaceDE w:val="0"/>
        <w:rPr>
          <w:lang w:eastAsia="ar-SA"/>
        </w:rPr>
      </w:pPr>
    </w:p>
    <w:p w:rsidR="00F269E4" w:rsidRPr="00F269E4" w:rsidRDefault="00F269E4" w:rsidP="00F269E4">
      <w:pPr>
        <w:widowControl w:val="0"/>
        <w:tabs>
          <w:tab w:val="left" w:pos="4215"/>
        </w:tabs>
        <w:autoSpaceDE w:val="0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tabs>
          <w:tab w:val="left" w:pos="4215"/>
        </w:tabs>
        <w:autoSpaceDE w:val="0"/>
        <w:jc w:val="center"/>
        <w:rPr>
          <w:lang w:eastAsia="ar-SA"/>
        </w:rPr>
      </w:pPr>
      <w:r w:rsidRPr="00F269E4">
        <w:rPr>
          <w:lang w:eastAsia="ar-SA"/>
        </w:rPr>
        <w:t>РАСЧЕТ</w:t>
      </w:r>
    </w:p>
    <w:p w:rsidR="00F269E4" w:rsidRPr="00F269E4" w:rsidRDefault="00F269E4" w:rsidP="00F269E4">
      <w:pPr>
        <w:widowControl w:val="0"/>
        <w:tabs>
          <w:tab w:val="left" w:pos="4215"/>
        </w:tabs>
        <w:autoSpaceDE w:val="0"/>
        <w:jc w:val="center"/>
        <w:rPr>
          <w:lang w:eastAsia="ar-SA"/>
        </w:rPr>
      </w:pPr>
      <w:r w:rsidRPr="00F269E4">
        <w:rPr>
          <w:lang w:eastAsia="ar-SA"/>
        </w:rPr>
        <w:t>интегральной оценки эффективности инвестиционного проекта</w:t>
      </w:r>
    </w:p>
    <w:p w:rsidR="00F269E4" w:rsidRPr="00F269E4" w:rsidRDefault="00F269E4" w:rsidP="00F269E4">
      <w:pPr>
        <w:widowControl w:val="0"/>
        <w:tabs>
          <w:tab w:val="left" w:pos="4215"/>
        </w:tabs>
        <w:autoSpaceDE w:val="0"/>
        <w:jc w:val="both"/>
        <w:rPr>
          <w:lang w:eastAsia="ar-SA"/>
        </w:rPr>
      </w:pPr>
      <w:r w:rsidRPr="00F269E4">
        <w:rPr>
          <w:lang w:eastAsia="ar-SA"/>
        </w:rPr>
        <w:t>_______________________________________________________________________________________________________</w:t>
      </w:r>
    </w:p>
    <w:p w:rsidR="00F269E4" w:rsidRPr="00F269E4" w:rsidRDefault="00F269E4" w:rsidP="00F269E4">
      <w:pPr>
        <w:widowControl w:val="0"/>
        <w:tabs>
          <w:tab w:val="left" w:pos="4215"/>
        </w:tabs>
        <w:autoSpaceDE w:val="0"/>
        <w:jc w:val="center"/>
        <w:rPr>
          <w:lang w:eastAsia="ar-SA"/>
        </w:rPr>
      </w:pPr>
      <w:r w:rsidRPr="00F269E4">
        <w:rPr>
          <w:lang w:eastAsia="ar-SA"/>
        </w:rPr>
        <w:t>(наименование и тип проекта (инфраструктурный, инновационный и другое)</w:t>
      </w:r>
    </w:p>
    <w:p w:rsidR="00F269E4" w:rsidRPr="00F269E4" w:rsidRDefault="00F269E4" w:rsidP="00F269E4">
      <w:pPr>
        <w:widowControl w:val="0"/>
        <w:tabs>
          <w:tab w:val="left" w:pos="4215"/>
        </w:tabs>
        <w:autoSpaceDE w:val="0"/>
        <w:jc w:val="both"/>
        <w:rPr>
          <w:lang w:eastAsia="ar-SA"/>
        </w:rPr>
      </w:pPr>
      <w:r w:rsidRPr="00F269E4">
        <w:rPr>
          <w:lang w:eastAsia="ar-SA"/>
        </w:rPr>
        <w:t>Форма реализации инвестиционного проекта (новое строительство, реконструкция или техническое перевооружение действующего производства) _____________________________________________________________________________</w:t>
      </w:r>
    </w:p>
    <w:p w:rsidR="00F269E4" w:rsidRPr="00F269E4" w:rsidRDefault="00F269E4" w:rsidP="00F269E4">
      <w:pPr>
        <w:widowControl w:val="0"/>
        <w:tabs>
          <w:tab w:val="left" w:pos="4215"/>
        </w:tabs>
        <w:autoSpaceDE w:val="0"/>
        <w:jc w:val="both"/>
        <w:rPr>
          <w:lang w:eastAsia="ar-SA"/>
        </w:rPr>
      </w:pPr>
      <w:r w:rsidRPr="00F269E4">
        <w:rPr>
          <w:lang w:eastAsia="ar-SA"/>
        </w:rPr>
        <w:t>Заявитель ______________________________________________________________________________________________</w:t>
      </w:r>
    </w:p>
    <w:p w:rsidR="00F269E4" w:rsidRPr="00F269E4" w:rsidRDefault="00F269E4" w:rsidP="00F269E4">
      <w:pPr>
        <w:widowControl w:val="0"/>
        <w:tabs>
          <w:tab w:val="left" w:pos="4215"/>
        </w:tabs>
        <w:autoSpaceDE w:val="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tabs>
          <w:tab w:val="left" w:pos="4215"/>
        </w:tabs>
        <w:autoSpaceDE w:val="0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tabs>
          <w:tab w:val="left" w:pos="4215"/>
        </w:tabs>
        <w:autoSpaceDE w:val="0"/>
        <w:jc w:val="center"/>
        <w:rPr>
          <w:lang w:eastAsia="ar-SA"/>
        </w:rPr>
      </w:pPr>
      <w:r w:rsidRPr="00F269E4">
        <w:rPr>
          <w:lang w:eastAsia="ar-SA"/>
        </w:rPr>
        <w:t>Таблица 1. Оценка соответствия инвестиционного проекта качественным критериям</w:t>
      </w:r>
    </w:p>
    <w:p w:rsidR="00F269E4" w:rsidRPr="00F269E4" w:rsidRDefault="00F269E4" w:rsidP="00F269E4">
      <w:pPr>
        <w:widowControl w:val="0"/>
        <w:tabs>
          <w:tab w:val="left" w:pos="4215"/>
        </w:tabs>
        <w:autoSpaceDE w:val="0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tabs>
          <w:tab w:val="left" w:pos="4215"/>
        </w:tabs>
        <w:autoSpaceDE w:val="0"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4"/>
        <w:gridCol w:w="2378"/>
        <w:gridCol w:w="1038"/>
        <w:gridCol w:w="1485"/>
        <w:gridCol w:w="15"/>
        <w:gridCol w:w="5085"/>
        <w:gridCol w:w="15"/>
        <w:gridCol w:w="3710"/>
      </w:tblGrid>
      <w:tr w:rsidR="00F269E4" w:rsidRPr="00F269E4" w:rsidTr="00C94BB0">
        <w:trPr>
          <w:trHeight w:val="21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№ </w:t>
            </w:r>
            <w:proofErr w:type="spellStart"/>
            <w:r w:rsidRPr="00F269E4">
              <w:rPr>
                <w:lang w:eastAsia="ar-SA"/>
              </w:rPr>
              <w:t>п</w:t>
            </w:r>
            <w:proofErr w:type="spellEnd"/>
            <w:r w:rsidRPr="00F269E4">
              <w:rPr>
                <w:lang w:eastAsia="ar-SA"/>
              </w:rPr>
              <w:t>/</w:t>
            </w:r>
            <w:proofErr w:type="spellStart"/>
            <w:r w:rsidRPr="00F269E4">
              <w:rPr>
                <w:lang w:eastAsia="ar-SA"/>
              </w:rPr>
              <w:t>п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Критерий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Допустимые баллы оценки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spacing w:val="-4"/>
                <w:lang w:eastAsia="ar-SA"/>
              </w:rPr>
            </w:pPr>
            <w:r w:rsidRPr="00F269E4">
              <w:rPr>
                <w:lang w:eastAsia="ar-SA"/>
              </w:rPr>
              <w:t>Балл оценки (</w:t>
            </w:r>
            <w:r w:rsidR="00D005FB" w:rsidRPr="00D005FB">
              <w:rPr>
                <w:position w:val="-8"/>
                <w:sz w:val="20"/>
                <w:szCs w:val="20"/>
                <w:lang w:eastAsia="ar-SA"/>
              </w:rPr>
              <w:pict>
                <v:shape id="_x0000_i1038" type="#_x0000_t75" style="width:15pt;height:18pt" filled="t">
                  <v:fill color2="black"/>
                  <v:imagedata r:id="rId10" o:title=""/>
                </v:shape>
              </w:pict>
            </w:r>
            <w:r w:rsidRPr="00F269E4">
              <w:rPr>
                <w:spacing w:val="-4"/>
                <w:lang w:eastAsia="ar-SA"/>
              </w:rPr>
              <w:t>)</w:t>
            </w:r>
            <w:r w:rsidRPr="00F269E4">
              <w:rPr>
                <w:spacing w:val="-4"/>
                <w:sz w:val="32"/>
                <w:szCs w:val="32"/>
                <w:lang w:eastAsia="ar-SA"/>
              </w:rPr>
              <w:t xml:space="preserve"> </w:t>
            </w:r>
            <w:r w:rsidRPr="00F269E4">
              <w:rPr>
                <w:spacing w:val="-4"/>
                <w:lang w:eastAsia="ar-SA"/>
              </w:rPr>
              <w:t>(или «критерий не применим»)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Требования к определению баллов оценки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Требования к документальным         подтверждениям</w:t>
            </w:r>
          </w:p>
        </w:tc>
      </w:tr>
      <w:tr w:rsidR="00F269E4" w:rsidRPr="00F269E4" w:rsidTr="00C94BB0">
        <w:trPr>
          <w:trHeight w:val="52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6</w:t>
            </w:r>
          </w:p>
        </w:tc>
      </w:tr>
      <w:tr w:rsidR="00F269E4" w:rsidRPr="00F269E4" w:rsidTr="00C94BB0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Наличие четко сформулированной цели инвестиционного проекта с определением количественного показателя (показателей) результатов его осуществления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балл, равный 1, присваивается инвестиционному проекту, если в паспорте инвестиционного проекта и обосновании экономической целесообразности, объема и сроков осуществления капитальных вложений дана четкая формулировка конечных социально-экономических результатов реализации инвестиционного проекта и определены характеризующие их количественные показатели.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Рекомендуемые показатели приведены в приложении № 3 к Методике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цель и задачи инвестиционного проекта, количественные показатели результатов реализации инвестиционного проекта в соответствии с паспортом инвестиционного проекта и обоснованием экономической целесообразности осуществления капитальных вложений</w:t>
            </w:r>
          </w:p>
        </w:tc>
      </w:tr>
      <w:tr w:rsidR="00F269E4" w:rsidRPr="00F269E4" w:rsidTr="00C94BB0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2.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Соответствие цели инвестиционного проекта приоритетам и целям, определенным в стратегии и программе  социально-экономического развития </w:t>
            </w:r>
            <w:proofErr w:type="spellStart"/>
            <w:r w:rsidRPr="00F269E4">
              <w:rPr>
                <w:lang w:eastAsia="ar-SA"/>
              </w:rPr>
              <w:t>Итатского</w:t>
            </w:r>
            <w:proofErr w:type="spellEnd"/>
            <w:r w:rsidRPr="00F269E4">
              <w:rPr>
                <w:lang w:eastAsia="ar-SA"/>
              </w:rPr>
              <w:t xml:space="preserve"> сельского поселения, долгосрочных районных и ведомственных целевых программ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color w:val="FF0000"/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1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балл, равный 1, присваивается инвестиционному проекту, если цель инвестиционного проекта соответствует одному из приоритетов и целей в указанных документах. Для обоснования оценки заявитель приводит формулировку приоритета и цели со ссылкой на соответствующий документ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color w:val="FF0000"/>
                <w:lang w:eastAsia="ar-SA"/>
              </w:rPr>
            </w:pPr>
            <w:r w:rsidRPr="00F269E4">
              <w:rPr>
                <w:lang w:eastAsia="ar-SA"/>
              </w:rPr>
              <w:t>приводятся наименование и реквизиты соответствующих нормативно правовых актов Новорождественского сельского поселения,</w:t>
            </w:r>
            <w:r w:rsidRPr="00F269E4">
              <w:rPr>
                <w:color w:val="FF0000"/>
                <w:lang w:eastAsia="ar-SA"/>
              </w:rPr>
              <w:t xml:space="preserve"> </w:t>
            </w:r>
            <w:r w:rsidRPr="00F269E4">
              <w:rPr>
                <w:lang w:eastAsia="ar-SA"/>
              </w:rPr>
              <w:t>приоритет и цель, которым соответствует цель реализации инвестиционного проекта</w:t>
            </w:r>
            <w:r w:rsidRPr="00F269E4">
              <w:rPr>
                <w:color w:val="FF0000"/>
                <w:lang w:eastAsia="ar-SA"/>
              </w:rPr>
              <w:t xml:space="preserve"> </w:t>
            </w:r>
          </w:p>
        </w:tc>
      </w:tr>
      <w:tr w:rsidR="00F269E4" w:rsidRPr="00F269E4" w:rsidTr="00C94BB0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6</w:t>
            </w:r>
          </w:p>
        </w:tc>
      </w:tr>
      <w:tr w:rsidR="00F269E4" w:rsidRPr="00F269E4" w:rsidTr="00C94BB0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3.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проекта, в связи с осуществлением соответствующими государственными и муниципальными органами полномочий, отнесенных к предмету их ведения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балл, равный 1, присваивается при наличии обоснования невозможности осуществления государственными и муниципальными органами полномочий, отнесенных к предмету их ведения: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- без строительства объекта капитального строительства, создаваемого в рамках инвестиционного проекта;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- без реконструкции, технического перевооружения объекта 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 (или) приобретения нового оборудования)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документации, в связи с осуществлением соответствующими государственными и муниципальными органами полномочий, отнесенных к предмету их ведения</w:t>
            </w:r>
          </w:p>
        </w:tc>
      </w:tr>
      <w:tr w:rsidR="00F269E4" w:rsidRPr="00F269E4" w:rsidTr="00C94BB0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4.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Отсутствие в достаточном объеме замещающей продукции (работ и услуг), производимой иными организациями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балл, равный 1, присваивается в случае, если в рамках проекта предполагается: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- производство замещающей продукции (работ, услуг) отсутствует;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- производство продукции (работ и услуг), спрос на которую с учетом производства замещающей продукции удовлетворяется не в полном объеме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обоснование спроса (потребности) на продукцию (услуги),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с учетом сведений </w:t>
            </w:r>
            <w:r w:rsidRPr="00F269E4">
              <w:rPr>
                <w:lang w:eastAsia="ar-SA"/>
              </w:rPr>
              <w:lastRenderedPageBreak/>
              <w:t>об объемах, наименовании, производителях аналогичной и замещающей продукции (работ и услуг)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</w:tc>
      </w:tr>
      <w:tr w:rsidR="00F269E4" w:rsidRPr="00F269E4" w:rsidTr="00C94BB0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6</w:t>
            </w:r>
          </w:p>
        </w:tc>
      </w:tr>
      <w:tr w:rsidR="00F269E4" w:rsidRPr="00F269E4" w:rsidTr="00C94BB0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5.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                              0                           «критерий не применим»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использование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 признается обоснованным (балл, равный 1), если: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- заявителем обоснована невозможность достижения цели и результатов реализации проекта без использования дорогостоящих строительных материалов, художественных изделий для отделки интерьеров и фасада, машин и оборудования;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- отношение сметной стоимости объекта капитального строительства к планируемой мощности объекта не более чем на 5 процентов превышает значение соответствующего показателя по проекту-аналогу;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- отношение сметной стоимости объекта капитального строительства к общей площади объекта капитального строительства (кв. м) не более чем на 5 процентов превышает значение соответствующего показателя по проекту-аналогу.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Критерий не применим к инвестиционным проектам, не использующим дорогостоящие строительные материалы, художественные </w:t>
            </w:r>
            <w:r w:rsidRPr="00F269E4">
              <w:rPr>
                <w:lang w:eastAsia="ar-SA"/>
              </w:rPr>
              <w:lastRenderedPageBreak/>
              <w:t>изделия для отделки интерьеров и фасада, машины и оборудование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</w:t>
            </w:r>
          </w:p>
        </w:tc>
      </w:tr>
      <w:tr w:rsidR="00F269E4" w:rsidRPr="00F269E4" w:rsidTr="00C94BB0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6</w:t>
            </w:r>
          </w:p>
        </w:tc>
      </w:tr>
      <w:tr w:rsidR="00F269E4" w:rsidRPr="00F269E4" w:rsidTr="00C94BB0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6.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Наличие положительного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                              0                           «критерий не применим»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подтверждением соответствия инвестиционного проекта указанному критерию (балл, равный 1) являются: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- для инвестиционных проектов, проектная документация которых разработана и утверждена застройщиком (заказчиком), -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- указанный заявителем номер подпункта и пункта статьи 49 Градостроительного кодекса Российской Федерации, в соответствии с которым государственная экспертиза проектной документации либо проектная документация предполагаемого объекта капитального строительства не проводится.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Критерий не применим к инвестиционным проектам, по которым планируется предоставление средств местного бюджета на подготовку проектной документации либо </w:t>
            </w:r>
            <w:r w:rsidRPr="00F269E4">
              <w:rPr>
                <w:lang w:eastAsia="ar-SA"/>
              </w:rPr>
              <w:lastRenderedPageBreak/>
              <w:t>проектная документация будет разработана без использования средств местного бюджета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1) копия положительного заключения  государственной экспертизы проектной документации и результатов инженерных изысканий (в случае ее необходимости согласно законодательству Российской Федерации).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2) в случае, если проведение государственной экспертизы проектной документации не требуется: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- ссылка на соответствующие пункты статьи 49 Градостроительного кодекса Российской Федерации;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</w:tc>
      </w:tr>
      <w:tr w:rsidR="00F269E4" w:rsidRPr="00F269E4" w:rsidTr="00C94BB0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7.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D005FB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spacing w:val="-4"/>
                <w:lang w:eastAsia="ar-SA"/>
              </w:rPr>
            </w:pPr>
            <w:r w:rsidRPr="00D005FB">
              <w:rPr>
                <w:position w:val="-7"/>
                <w:sz w:val="20"/>
                <w:szCs w:val="20"/>
                <w:lang w:eastAsia="ar-SA"/>
              </w:rPr>
              <w:pict>
                <v:shape id="_x0000_i1039" type="#_x0000_t75" style="width:16.2pt;height:16.8pt" filled="t">
                  <v:fill color2="black"/>
                  <v:imagedata r:id="rId11" o:title=""/>
                </v:shape>
              </w:pict>
            </w:r>
            <w:r w:rsidR="00F269E4" w:rsidRPr="00F269E4">
              <w:rPr>
                <w:spacing w:val="-4"/>
                <w:sz w:val="32"/>
                <w:szCs w:val="32"/>
                <w:lang w:eastAsia="ar-SA"/>
              </w:rPr>
              <w:t xml:space="preserve"> </w:t>
            </w:r>
            <w:r w:rsidR="00F269E4" w:rsidRPr="00F269E4">
              <w:rPr>
                <w:spacing w:val="-4"/>
                <w:lang w:eastAsia="ar-SA"/>
              </w:rPr>
              <w:t>=</w:t>
            </w:r>
            <w:r w:rsidR="00F269E4" w:rsidRPr="00F269E4">
              <w:rPr>
                <w:spacing w:val="-4"/>
                <w:sz w:val="32"/>
                <w:szCs w:val="32"/>
                <w:lang w:eastAsia="ar-SA"/>
              </w:rPr>
              <w:t xml:space="preserve"> </w:t>
            </w:r>
            <w:r w:rsidR="00F269E4" w:rsidRPr="00F269E4">
              <w:rPr>
                <w:spacing w:val="-4"/>
                <w:lang w:eastAsia="ar-SA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D005FB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spacing w:val="-4"/>
                <w:lang w:eastAsia="ar-SA"/>
              </w:rPr>
            </w:pPr>
            <w:r w:rsidRPr="00D005FB">
              <w:rPr>
                <w:position w:val="-7"/>
                <w:sz w:val="20"/>
                <w:szCs w:val="20"/>
                <w:lang w:eastAsia="ar-SA"/>
              </w:rPr>
              <w:pict>
                <v:shape id="_x0000_i1040" type="#_x0000_t75" style="width:27pt;height:16.8pt" filled="t">
                  <v:fill color2="black"/>
                  <v:imagedata r:id="rId12" o:title=""/>
                </v:shape>
              </w:pict>
            </w:r>
            <w:r w:rsidR="00F269E4" w:rsidRPr="00F269E4">
              <w:rPr>
                <w:spacing w:val="-4"/>
                <w:sz w:val="32"/>
                <w:szCs w:val="32"/>
                <w:lang w:eastAsia="ar-SA"/>
              </w:rPr>
              <w:t xml:space="preserve"> </w:t>
            </w:r>
            <w:r w:rsidR="00F269E4" w:rsidRPr="00F269E4">
              <w:rPr>
                <w:spacing w:val="-4"/>
                <w:lang w:eastAsia="ar-SA"/>
              </w:rPr>
              <w:t>=</w:t>
            </w:r>
          </w:p>
        </w:tc>
        <w:tc>
          <w:tcPr>
            <w:tcW w:w="10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269E4">
              <w:rPr>
                <w:sz w:val="28"/>
                <w:szCs w:val="28"/>
                <w:lang w:eastAsia="ar-SA"/>
              </w:rPr>
              <w:t xml:space="preserve">       </w:t>
            </w:r>
            <w:r w:rsidR="00D005FB" w:rsidRPr="00D005FB">
              <w:rPr>
                <w:position w:val="-31"/>
                <w:sz w:val="20"/>
                <w:szCs w:val="20"/>
                <w:lang w:eastAsia="ar-SA"/>
              </w:rPr>
              <w:pict>
                <v:shape id="_x0000_i1041" type="#_x0000_t75" style="width:36.6pt;height:41.4pt" filled="t">
                  <v:fill color2="black"/>
                  <v:imagedata r:id="rId23" o:title=""/>
                </v:shape>
              </w:pict>
            </w:r>
            <w:r w:rsidRPr="00F269E4">
              <w:rPr>
                <w:sz w:val="28"/>
                <w:szCs w:val="28"/>
                <w:lang w:eastAsia="ar-SA"/>
              </w:rPr>
              <w:t xml:space="preserve"> =</w:t>
            </w:r>
          </w:p>
        </w:tc>
      </w:tr>
      <w:tr w:rsidR="00F269E4" w:rsidRPr="00F269E4" w:rsidTr="00C94BB0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5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6</w:t>
            </w:r>
          </w:p>
        </w:tc>
      </w:tr>
      <w:tr w:rsidR="00F269E4" w:rsidRPr="00F269E4" w:rsidTr="00C94BB0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8.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spacing w:val="-4"/>
                <w:sz w:val="32"/>
                <w:szCs w:val="32"/>
                <w:lang w:eastAsia="ar-SA"/>
              </w:rPr>
            </w:pPr>
            <w:r w:rsidRPr="00F269E4">
              <w:rPr>
                <w:spacing w:val="-4"/>
                <w:lang w:eastAsia="ar-SA"/>
              </w:rPr>
              <w:t xml:space="preserve">Оценка эффективности использования средств местного бюджета, направляемых на капитальные вложения, на основе качественных критериев, </w:t>
            </w:r>
            <w:r w:rsidR="00D005FB" w:rsidRPr="00D005FB">
              <w:rPr>
                <w:position w:val="-7"/>
                <w:sz w:val="20"/>
                <w:szCs w:val="20"/>
                <w:lang w:eastAsia="ar-SA"/>
              </w:rPr>
              <w:pict>
                <v:shape id="_x0000_i1042" type="#_x0000_t75" style="width:15pt;height:16.8pt" filled="t">
                  <v:fill color2="black"/>
                  <v:imagedata r:id="rId21" o:title=""/>
                </v:shape>
              </w:pic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spacing w:val="-4"/>
                <w:sz w:val="32"/>
                <w:szCs w:val="32"/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spacing w:val="-4"/>
                <w:lang w:eastAsia="ar-SA"/>
              </w:rPr>
            </w:pP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F269E4">
              <w:rPr>
                <w:sz w:val="28"/>
                <w:szCs w:val="28"/>
                <w:lang w:eastAsia="ar-SA"/>
              </w:rPr>
              <w:t xml:space="preserve">         </w:t>
            </w:r>
            <w:r w:rsidR="00D005FB" w:rsidRPr="00D005FB">
              <w:rPr>
                <w:position w:val="-32"/>
                <w:sz w:val="20"/>
                <w:szCs w:val="20"/>
                <w:lang w:eastAsia="ar-SA"/>
              </w:rPr>
              <w:pict>
                <v:shape id="_x0000_i1043" type="#_x0000_t75" style="width:190.2pt;height:42.6pt" filled="t">
                  <v:fill color2="black"/>
                  <v:imagedata r:id="rId24" o:title=""/>
                </v:shape>
              </w:pict>
            </w:r>
          </w:p>
        </w:tc>
      </w:tr>
    </w:tbl>
    <w:p w:rsidR="00F269E4" w:rsidRPr="00F269E4" w:rsidRDefault="00F269E4" w:rsidP="00F269E4">
      <w:pPr>
        <w:widowControl w:val="0"/>
        <w:tabs>
          <w:tab w:val="left" w:pos="4215"/>
        </w:tabs>
        <w:autoSpaceDE w:val="0"/>
        <w:jc w:val="center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autoSpaceDE w:val="0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autoSpaceDE w:val="0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autoSpaceDE w:val="0"/>
        <w:jc w:val="center"/>
        <w:rPr>
          <w:lang w:eastAsia="ar-SA"/>
        </w:rPr>
      </w:pPr>
      <w:r w:rsidRPr="00F269E4">
        <w:rPr>
          <w:lang w:eastAsia="ar-SA"/>
        </w:rPr>
        <w:t>Таблица 2. Оценка соответствия инвестиционного проекта количественным критериям</w:t>
      </w:r>
    </w:p>
    <w:p w:rsidR="00F269E4" w:rsidRPr="00F269E4" w:rsidRDefault="00F269E4" w:rsidP="00F269E4">
      <w:pPr>
        <w:widowControl w:val="0"/>
        <w:autoSpaceDE w:val="0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4"/>
        <w:gridCol w:w="2010"/>
        <w:gridCol w:w="1406"/>
        <w:gridCol w:w="900"/>
        <w:gridCol w:w="1000"/>
        <w:gridCol w:w="1200"/>
        <w:gridCol w:w="4200"/>
        <w:gridCol w:w="3010"/>
      </w:tblGrid>
      <w:tr w:rsidR="00F269E4" w:rsidRPr="00F269E4" w:rsidTr="00C94BB0">
        <w:trPr>
          <w:trHeight w:val="21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№ </w:t>
            </w:r>
            <w:proofErr w:type="spellStart"/>
            <w:r w:rsidRPr="00F269E4">
              <w:rPr>
                <w:lang w:eastAsia="ar-SA"/>
              </w:rPr>
              <w:t>п</w:t>
            </w:r>
            <w:proofErr w:type="spellEnd"/>
            <w:r w:rsidRPr="00F269E4">
              <w:rPr>
                <w:lang w:eastAsia="ar-SA"/>
              </w:rPr>
              <w:t>/</w:t>
            </w:r>
            <w:proofErr w:type="spellStart"/>
            <w:r w:rsidRPr="00F269E4">
              <w:rPr>
                <w:lang w:eastAsia="ar-SA"/>
              </w:rPr>
              <w:t>п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Критерий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Допустимые баллы оценки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spacing w:val="-4"/>
                <w:lang w:eastAsia="ar-SA"/>
              </w:rPr>
            </w:pPr>
            <w:r w:rsidRPr="00F269E4">
              <w:rPr>
                <w:lang w:eastAsia="ar-SA"/>
              </w:rPr>
              <w:t>Балл оценки (</w:t>
            </w:r>
            <w:r w:rsidR="00D005FB" w:rsidRPr="00D005FB">
              <w:rPr>
                <w:position w:val="-8"/>
                <w:sz w:val="20"/>
                <w:szCs w:val="20"/>
                <w:lang w:eastAsia="ar-SA"/>
              </w:rPr>
              <w:pict>
                <v:shape id="_x0000_i1044" type="#_x0000_t75" style="width:16.2pt;height:18pt" filled="t">
                  <v:fill color2="black"/>
                  <v:imagedata r:id="rId15" o:title=""/>
                </v:shape>
              </w:pict>
            </w:r>
            <w:r w:rsidRPr="00F269E4">
              <w:rPr>
                <w:spacing w:val="-4"/>
                <w:lang w:eastAsia="ar-SA"/>
              </w:rPr>
              <w:t>)</w:t>
            </w:r>
            <w:r w:rsidRPr="00F269E4">
              <w:rPr>
                <w:spacing w:val="-4"/>
                <w:sz w:val="32"/>
                <w:szCs w:val="32"/>
                <w:lang w:eastAsia="ar-SA"/>
              </w:rPr>
              <w:t xml:space="preserve"> </w:t>
            </w:r>
            <w:r w:rsidRPr="00F269E4">
              <w:rPr>
                <w:spacing w:val="-4"/>
                <w:lang w:eastAsia="ar-SA"/>
              </w:rPr>
              <w:t>(или «критерий не приме</w:t>
            </w:r>
            <w:r w:rsidRPr="00F269E4">
              <w:rPr>
                <w:spacing w:val="-4"/>
                <w:lang w:eastAsia="ar-SA"/>
              </w:rPr>
              <w:lastRenderedPageBreak/>
              <w:t>ним»)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 xml:space="preserve">Весовой коэффициент критерия </w:t>
            </w:r>
            <w:r w:rsidR="00D005FB" w:rsidRPr="00D005FB">
              <w:rPr>
                <w:position w:val="-3"/>
                <w:sz w:val="20"/>
                <w:szCs w:val="20"/>
                <w:lang w:eastAsia="ar-SA"/>
              </w:rPr>
              <w:pict>
                <v:shape id="_x0000_i1045" type="#_x0000_t75" style="width:15pt;height:13.8pt" filled="t">
                  <v:fill color2="black"/>
                  <v:imagedata r:id="rId25" o:title=""/>
                </v:shape>
              </w:pic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spacing w:val="-4"/>
                <w:lang w:eastAsia="ar-SA"/>
              </w:rPr>
            </w:pPr>
            <w:r w:rsidRPr="00F269E4">
              <w:rPr>
                <w:lang w:eastAsia="ar-SA"/>
              </w:rPr>
              <w:t>Средневзвешенный балл (</w:t>
            </w:r>
            <w:r w:rsidR="00D005FB" w:rsidRPr="00D005FB">
              <w:rPr>
                <w:position w:val="-8"/>
                <w:sz w:val="20"/>
                <w:szCs w:val="20"/>
                <w:lang w:eastAsia="ar-SA"/>
              </w:rPr>
              <w:pict>
                <v:shape id="_x0000_i1046" type="#_x0000_t75" style="width:16.2pt;height:18pt" filled="t">
                  <v:fill color2="black"/>
                  <v:imagedata r:id="rId15" o:title=""/>
                </v:shape>
              </w:pict>
            </w:r>
            <w:r w:rsidRPr="00F269E4">
              <w:rPr>
                <w:lang w:eastAsia="ar-SA"/>
              </w:rPr>
              <w:t>*</w:t>
            </w:r>
            <w:r w:rsidR="00D005FB" w:rsidRPr="00D005FB">
              <w:rPr>
                <w:position w:val="-3"/>
                <w:sz w:val="20"/>
                <w:szCs w:val="20"/>
                <w:lang w:eastAsia="ar-SA"/>
              </w:rPr>
              <w:pict>
                <v:shape id="_x0000_i1047" type="#_x0000_t75" style="width:15pt;height:13.8pt" filled="t">
                  <v:fill color2="black"/>
                  <v:imagedata r:id="rId25" o:title=""/>
                </v:shape>
              </w:pict>
            </w:r>
            <w:r w:rsidRPr="00F269E4">
              <w:rPr>
                <w:spacing w:val="-4"/>
                <w:lang w:eastAsia="ar-SA"/>
              </w:rPr>
              <w:t>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Требования к определению баллов 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оценки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Требования к документальным подтверждениям</w:t>
            </w:r>
          </w:p>
        </w:tc>
      </w:tr>
      <w:tr w:rsidR="00F269E4" w:rsidRPr="00F269E4" w:rsidTr="00C94BB0">
        <w:trPr>
          <w:trHeight w:val="52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6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8</w:t>
            </w:r>
          </w:p>
        </w:tc>
      </w:tr>
      <w:tr w:rsidR="00F269E4" w:rsidRPr="00F269E4" w:rsidTr="00C94BB0">
        <w:trPr>
          <w:trHeight w:val="52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Значение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для присвоения балла, равного 1, представленные заявителем в паспорте проекта инвестиционного проекта значения количественных показателей результатов его реализации должны отвечать следующим требованиям: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- наличие показателя (показателей), характеризующих непосредственные (прямые) результаты реализации инвестиционного проекта (мощность объекта капитального строительства, общая площадь объекта, общий строительный объем) с указанием единиц измерения в соответствии с Общероссийским классификатором единиц измерения;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- наличие не менее одного показателя, характеризующего конечные социально-экономические результаты реализации инвестиционного проекта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значения количественных показателей, результатов реализации проекта в соответствии с паспортом проекта</w:t>
            </w:r>
          </w:p>
        </w:tc>
      </w:tr>
      <w:tr w:rsidR="00F269E4" w:rsidRPr="00F269E4" w:rsidTr="00C94BB0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2.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 xml:space="preserve">Отношение сметной стоимости инвестиционного </w:t>
            </w:r>
            <w:r w:rsidRPr="00F269E4">
              <w:rPr>
                <w:lang w:eastAsia="ar-SA"/>
              </w:rPr>
              <w:lastRenderedPageBreak/>
              <w:t>проекта к значениям количественных показателей (показателя) результатов реализации инвестиционного проекта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1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0,5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0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 xml:space="preserve">балл, равный 1, присваивается проекту, если значение отношения сметной стоимости объекта капитального строительства к </w:t>
            </w:r>
            <w:r w:rsidRPr="00F269E4">
              <w:rPr>
                <w:lang w:eastAsia="ar-SA"/>
              </w:rPr>
              <w:lastRenderedPageBreak/>
              <w:t>количественным показателям (показателю) результатов реализации проекта не превышает аналогичного значения (значений) показателя (показателей) по проектам-аналогам;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балл, равный 0,5, присваивается проекту, если значение отношения сметной стоимости предлагаемого объекта капитального строительства к его ко-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паспорт инвестиционного проекта (таблица 3, пункт 14)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основные сведения и </w:t>
            </w:r>
            <w:r w:rsidRPr="00F269E4">
              <w:rPr>
                <w:lang w:eastAsia="ar-SA"/>
              </w:rPr>
              <w:lastRenderedPageBreak/>
              <w:t xml:space="preserve">технико-экономические показатели проекта-аналога, реализуемого (или реализованного) на территории района, края или в Российской Федерации, а также за рубежом (при отсутствии аналогов на территории России) в </w:t>
            </w:r>
            <w:proofErr w:type="spellStart"/>
            <w:r w:rsidRPr="00F269E4">
              <w:rPr>
                <w:lang w:eastAsia="ar-SA"/>
              </w:rPr>
              <w:t>соответст</w:t>
            </w:r>
            <w:proofErr w:type="spellEnd"/>
            <w:r w:rsidRPr="00F269E4">
              <w:rPr>
                <w:lang w:eastAsia="ar-SA"/>
              </w:rPr>
              <w:t>-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</w:tr>
      <w:tr w:rsidR="00F269E4" w:rsidRPr="00F269E4" w:rsidTr="00C94BB0">
        <w:trPr>
          <w:trHeight w:val="26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rPr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proofErr w:type="spellStart"/>
            <w:r w:rsidRPr="00F269E4">
              <w:rPr>
                <w:lang w:eastAsia="ar-SA"/>
              </w:rPr>
              <w:lastRenderedPageBreak/>
              <w:t>личественным</w:t>
            </w:r>
            <w:proofErr w:type="spellEnd"/>
            <w:r w:rsidRPr="00F269E4">
              <w:rPr>
                <w:lang w:eastAsia="ar-SA"/>
              </w:rPr>
              <w:t xml:space="preserve"> показателям (показателю) превышает значение указанного отношения по проекту-аналогу не более чем на 5 процентов;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балл, равный 0, присваивается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проекту-аналогу более чем на 5 процентов хотя бы по одному показателю либо проекты аналоги отсутствуют.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</w:t>
            </w:r>
            <w:r w:rsidRPr="00F269E4">
              <w:rPr>
                <w:lang w:eastAsia="ar-SA"/>
              </w:rPr>
              <w:lastRenderedPageBreak/>
              <w:t>определения сметной стоимости объекта 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Минэкономразвития России в составе сценарных условий и основных пара-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proofErr w:type="spellStart"/>
            <w:r w:rsidRPr="00F269E4">
              <w:rPr>
                <w:lang w:eastAsia="ar-SA"/>
              </w:rPr>
              <w:lastRenderedPageBreak/>
              <w:t>вии</w:t>
            </w:r>
            <w:proofErr w:type="spellEnd"/>
            <w:r w:rsidRPr="00F269E4">
              <w:rPr>
                <w:lang w:eastAsia="ar-SA"/>
              </w:rPr>
              <w:t xml:space="preserve"> с приложением № 4 к Методике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</w:tr>
      <w:tr w:rsidR="00F269E4" w:rsidRPr="00F269E4" w:rsidTr="00C94BB0">
        <w:trPr>
          <w:trHeight w:val="44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метров прогноза социально-экономического развития Российской Федерации.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документации, а при его отсутствии – в ценах года представления паспорта инвестиционного проекта (с указанием года ее определения)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F269E4" w:rsidRPr="00F269E4" w:rsidTr="00C94BB0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3.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 xml:space="preserve">Наличие потребителей продукции </w:t>
            </w:r>
            <w:r w:rsidRPr="00F269E4">
              <w:rPr>
                <w:lang w:eastAsia="ar-SA"/>
              </w:rPr>
              <w:lastRenderedPageBreak/>
              <w:t>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1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0,5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0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 xml:space="preserve">балл, равный 1, присваивается, если проектная мощность (намечаемый объем производства продукции, </w:t>
            </w:r>
            <w:r w:rsidRPr="00F269E4">
              <w:rPr>
                <w:lang w:eastAsia="ar-SA"/>
              </w:rPr>
              <w:lastRenderedPageBreak/>
              <w:t>оказания услуг) создаваемого (реконструируемого) в рамках реализации инвестиционного проекта объекта капитального строительства соответствует (или более) потребности в данной продукции (услугах);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балл, равный 0,5,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</w:tr>
      <w:tr w:rsidR="00F269E4" w:rsidRPr="00F269E4" w:rsidTr="00C94BB0">
        <w:trPr>
          <w:trHeight w:val="528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проекта объекта капитального строительства в размере менее 100 </w:t>
            </w:r>
            <w:proofErr w:type="spellStart"/>
            <w:r w:rsidRPr="00F269E4">
              <w:rPr>
                <w:lang w:eastAsia="ar-SA"/>
              </w:rPr>
              <w:t>процен</w:t>
            </w:r>
            <w:proofErr w:type="spellEnd"/>
            <w:r w:rsidRPr="00F269E4">
              <w:rPr>
                <w:lang w:eastAsia="ar-SA"/>
              </w:rPr>
              <w:t>-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proofErr w:type="spellStart"/>
            <w:r w:rsidRPr="00F269E4">
              <w:rPr>
                <w:lang w:eastAsia="ar-SA"/>
              </w:rPr>
              <w:t>тов</w:t>
            </w:r>
            <w:proofErr w:type="spellEnd"/>
            <w:r w:rsidRPr="00F269E4">
              <w:rPr>
                <w:lang w:eastAsia="ar-SA"/>
              </w:rPr>
              <w:t>, но не ниже 75 процентов проектной мощности;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балл, равный 0,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75 процентов проектной мощности.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F269E4" w:rsidRPr="00F269E4" w:rsidTr="00C94BB0">
        <w:trPr>
          <w:trHeight w:val="26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4.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 xml:space="preserve"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</w:t>
            </w:r>
            <w:r w:rsidRPr="00F269E4">
              <w:rPr>
                <w:lang w:eastAsia="ar-SA"/>
              </w:rPr>
              <w:lastRenderedPageBreak/>
              <w:t>(услуг) в объеме, предусмотренном для государственных нужд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1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0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балл, равный 1, присваивается, если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государственных нужд, не превышает 100 процентов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rPr>
                <w:lang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паспорт инвестиционного проекта (пункт 2).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Приводятся документально подтвержденные данные о мощности, необходимой для производства продукции (услуг) в объеме, предусмотренном для государственных нужд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</w:tr>
      <w:tr w:rsidR="00F269E4" w:rsidRPr="00F269E4" w:rsidTr="00C94BB0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5.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1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0,5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0</w: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балл равен 1 в случаях: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- если на площадке, отводимой под предполагаемое строительство, уже имеются все виды инженерной и транспортной инфраструктуры в необходимых объемах;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-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(например, берегоукрепительные работы);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балл равен 0,5,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 от требуемого объема,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балл равен 0, если средневзвешенный </w:t>
            </w:r>
            <w:r w:rsidRPr="00F269E4">
              <w:rPr>
                <w:lang w:eastAsia="ar-SA"/>
              </w:rPr>
              <w:lastRenderedPageBreak/>
              <w:t>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проектам не предусмотрены затраты на обеспечение планируемого объекта капитального строительства инженер-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проекта.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Приводятся данные об обеспеченности планируемого объема инженерной и транспортной инфраструктурой. При необходимости ссылки на соответствующие целевые программы, иные документы, подтверждающие наличие соответствующих проектов развития инженерной и транспортной инфраструктуры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center"/>
              <w:rPr>
                <w:lang w:eastAsia="ar-SA"/>
              </w:rPr>
            </w:pPr>
          </w:p>
        </w:tc>
      </w:tr>
      <w:tr w:rsidR="00F269E4" w:rsidRPr="00F269E4" w:rsidTr="00C94BB0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ной и транспортной инфраструктурой в необходимых объемах</w:t>
            </w:r>
          </w:p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F269E4" w:rsidRPr="00F269E4" w:rsidTr="00C94BB0">
        <w:trPr>
          <w:trHeight w:val="4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Оценка эффективности использования средств местного бюджета, направляемых на капитальные вложения, на основе количественных критериев, </w:t>
            </w:r>
            <w:r w:rsidR="00D005FB" w:rsidRPr="00D005FB">
              <w:rPr>
                <w:position w:val="-7"/>
                <w:sz w:val="20"/>
                <w:szCs w:val="20"/>
                <w:lang w:eastAsia="ar-SA"/>
              </w:rPr>
              <w:pict>
                <v:shape id="_x0000_i1048" type="#_x0000_t75" style="width:16.2pt;height:16.8pt" filled="t">
                  <v:fill color2="black"/>
                  <v:imagedata r:id="rId22" o:title=""/>
                </v:shape>
              </w:pic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D005FB" w:rsidP="00C94BB0">
            <w:pPr>
              <w:widowControl w:val="0"/>
              <w:tabs>
                <w:tab w:val="left" w:pos="4215"/>
              </w:tabs>
              <w:autoSpaceDE w:val="0"/>
              <w:snapToGrid w:val="0"/>
              <w:rPr>
                <w:lang w:eastAsia="ar-SA"/>
              </w:rPr>
            </w:pPr>
            <w:r w:rsidRPr="00D005FB">
              <w:rPr>
                <w:sz w:val="20"/>
                <w:szCs w:val="20"/>
                <w:lang w:eastAsia="ar-SA"/>
              </w:rPr>
              <w:pict>
                <v:shape id="_x0000_s1032" type="#_x0000_t75" style="position:absolute;margin-left:40pt;margin-top:31.7pt;width:121.7pt;height:50.05pt;z-index:251667456;mso-wrap-distance-left:9.05pt;mso-wrap-distance-right:9.05pt;mso-position-horizontal-relative:text;mso-position-vertical-relative:text" filled="t">
                  <v:fill color2="black"/>
                  <v:imagedata r:id="rId13" o:title=""/>
                  <w10:wrap type="square" side="right"/>
                </v:shape>
                <o:OLEObject Type="Embed" ProgID="Equation.3" ShapeID="_x0000_s1032" DrawAspect="Content" ObjectID="_1607594415" r:id="rId26"/>
              </w:pict>
            </w:r>
          </w:p>
        </w:tc>
      </w:tr>
    </w:tbl>
    <w:p w:rsidR="00F269E4" w:rsidRPr="00F269E4" w:rsidRDefault="00F269E4" w:rsidP="00F269E4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autoSpaceDE w:val="0"/>
        <w:jc w:val="center"/>
        <w:rPr>
          <w:lang w:eastAsia="ar-SA"/>
        </w:rPr>
      </w:pPr>
      <w:r w:rsidRPr="00F269E4">
        <w:rPr>
          <w:lang w:eastAsia="ar-SA"/>
        </w:rPr>
        <w:t>Таблица 3. Интегральная оценка эффективности инвестиционного проекта</w:t>
      </w:r>
    </w:p>
    <w:p w:rsidR="00F269E4" w:rsidRPr="00F269E4" w:rsidRDefault="00F269E4" w:rsidP="00F269E4">
      <w:pPr>
        <w:widowControl w:val="0"/>
        <w:autoSpaceDE w:val="0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00"/>
        <w:gridCol w:w="5500"/>
        <w:gridCol w:w="4310"/>
      </w:tblGrid>
      <w:tr w:rsidR="00F269E4" w:rsidRPr="00F269E4" w:rsidTr="00C94BB0">
        <w:trPr>
          <w:trHeight w:val="61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Показатель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Оценка эффективности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Весовой коэффициент</w:t>
            </w:r>
          </w:p>
        </w:tc>
      </w:tr>
      <w:tr w:rsidR="00F269E4" w:rsidRPr="00F269E4" w:rsidTr="00C94BB0">
        <w:trPr>
          <w:trHeight w:val="82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Оценка эффективности на основе качественных критериев,</w:t>
            </w:r>
            <w:r w:rsidRPr="00F269E4">
              <w:rPr>
                <w:sz w:val="28"/>
                <w:szCs w:val="28"/>
                <w:lang w:eastAsia="ar-SA"/>
              </w:rPr>
              <w:t xml:space="preserve"> </w:t>
            </w:r>
            <w:r w:rsidR="00D005FB" w:rsidRPr="00D005FB">
              <w:rPr>
                <w:position w:val="-7"/>
                <w:sz w:val="20"/>
                <w:szCs w:val="20"/>
                <w:lang w:eastAsia="ar-SA"/>
              </w:rPr>
              <w:pict>
                <v:shape id="_x0000_i1049" type="#_x0000_t75" style="width:15pt;height:16.8pt" filled="t">
                  <v:fill color2="black"/>
                  <v:imagedata r:id="rId21" o:title=""/>
                </v:shape>
              </w:pic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D005FB" w:rsidP="00C94BB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D005FB">
              <w:rPr>
                <w:position w:val="-23"/>
                <w:sz w:val="20"/>
                <w:szCs w:val="20"/>
                <w:lang w:eastAsia="ar-SA"/>
              </w:rPr>
              <w:pict>
                <v:shape id="_x0000_i1050" type="#_x0000_t75" style="width:198.6pt;height:37.8pt" filled="t">
                  <v:fill color2="black"/>
                  <v:imagedata r:id="rId9" o:title=""/>
                </v:shape>
              </w:pic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0,2</w:t>
            </w:r>
          </w:p>
        </w:tc>
      </w:tr>
      <w:tr w:rsidR="00F269E4" w:rsidRPr="00F269E4" w:rsidTr="00C94BB0">
        <w:trPr>
          <w:trHeight w:val="104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269E4">
              <w:rPr>
                <w:lang w:eastAsia="ar-SA"/>
              </w:rPr>
              <w:t>Оценка эффективности на основе количественных критериев,</w:t>
            </w:r>
            <w:r w:rsidRPr="00F269E4">
              <w:rPr>
                <w:sz w:val="28"/>
                <w:szCs w:val="28"/>
                <w:lang w:eastAsia="ar-SA"/>
              </w:rPr>
              <w:t xml:space="preserve"> </w:t>
            </w:r>
            <w:r w:rsidR="00D005FB" w:rsidRPr="00D005FB">
              <w:rPr>
                <w:position w:val="-7"/>
                <w:sz w:val="20"/>
                <w:szCs w:val="20"/>
                <w:lang w:eastAsia="ar-SA"/>
              </w:rPr>
              <w:pict>
                <v:shape id="_x0000_i1051" type="#_x0000_t75" style="width:16.2pt;height:16.8pt" filled="t">
                  <v:fill color2="black"/>
                  <v:imagedata r:id="rId22" o:title=""/>
                </v:shape>
              </w:pic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D005FB" w:rsidP="00C94BB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D005FB">
              <w:rPr>
                <w:sz w:val="20"/>
                <w:szCs w:val="20"/>
                <w:lang w:eastAsia="ar-SA"/>
              </w:rPr>
              <w:pict>
                <v:shape id="_x0000_s1033" type="#_x0000_t75" style="position:absolute;left:0;text-align:left;margin-left:50pt;margin-top:5.45pt;width:111pt;height:36.8pt;z-index:251668480;mso-wrap-distance-left:9.05pt;mso-wrap-distance-right:9.05pt;mso-position-horizontal-relative:text;mso-position-vertical-relative:text" filled="t">
                  <v:fill color2="black"/>
                  <v:imagedata r:id="rId27" o:title=""/>
                  <w10:wrap type="square" side="right"/>
                </v:shape>
                <o:OLEObject Type="Embed" ProgID="Equation.3" ShapeID="_x0000_s1033" DrawAspect="Content" ObjectID="_1607594416" r:id="rId28"/>
              </w:pict>
            </w:r>
          </w:p>
          <w:p w:rsidR="00F269E4" w:rsidRPr="00F269E4" w:rsidRDefault="00F269E4" w:rsidP="00C94BB0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0,8</w:t>
            </w:r>
          </w:p>
        </w:tc>
      </w:tr>
      <w:tr w:rsidR="00F269E4" w:rsidRPr="00F269E4" w:rsidTr="00C94BB0">
        <w:trPr>
          <w:trHeight w:val="104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269E4">
              <w:rPr>
                <w:lang w:eastAsia="ar-SA"/>
              </w:rPr>
              <w:t>Интегральная оценка эффективности использования средств местного бюджета, направляемых на капитальные вложения,</w:t>
            </w:r>
            <w:r w:rsidRPr="00F269E4">
              <w:rPr>
                <w:sz w:val="28"/>
                <w:szCs w:val="28"/>
                <w:lang w:eastAsia="ar-SA"/>
              </w:rPr>
              <w:t xml:space="preserve"> </w:t>
            </w:r>
            <w:r w:rsidR="00D005FB" w:rsidRPr="00D005FB">
              <w:rPr>
                <w:position w:val="-7"/>
                <w:sz w:val="20"/>
                <w:szCs w:val="20"/>
                <w:lang w:eastAsia="ar-SA"/>
              </w:rPr>
              <w:pict>
                <v:shape id="_x0000_i1052" type="#_x0000_t75" style="width:27pt;height:16.8pt" filled="t">
                  <v:fill color2="black"/>
                  <v:imagedata r:id="rId19" o:title=""/>
                </v:shape>
              </w:pic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D005FB" w:rsidP="00C94BB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D005FB">
              <w:rPr>
                <w:position w:val="-12"/>
                <w:sz w:val="20"/>
                <w:szCs w:val="20"/>
                <w:lang w:eastAsia="ar-SA"/>
              </w:rPr>
              <w:pict>
                <v:shape id="_x0000_i1053" type="#_x0000_t75" style="width:155.4pt;height:22.2pt" filled="t">
                  <v:fill color2="black"/>
                  <v:imagedata r:id="rId20" o:title=""/>
                </v:shape>
              </w:pict>
            </w:r>
            <w:r w:rsidR="00F269E4" w:rsidRPr="00F269E4">
              <w:rPr>
                <w:sz w:val="28"/>
                <w:szCs w:val="28"/>
                <w:lang w:eastAsia="ar-SA"/>
              </w:rPr>
              <w:t>=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1,0</w:t>
            </w:r>
          </w:p>
        </w:tc>
      </w:tr>
    </w:tbl>
    <w:p w:rsidR="00F269E4" w:rsidRPr="00F269E4" w:rsidRDefault="00F269E4" w:rsidP="00F269E4">
      <w:pPr>
        <w:widowControl w:val="0"/>
        <w:autoSpaceDE w:val="0"/>
        <w:rPr>
          <w:sz w:val="20"/>
          <w:szCs w:val="20"/>
          <w:lang w:eastAsia="ar-SA"/>
        </w:rPr>
        <w:sectPr w:rsidR="00F269E4" w:rsidRPr="00F269E4" w:rsidSect="00127AD9">
          <w:pgSz w:w="16837" w:h="11905" w:orient="landscape"/>
          <w:pgMar w:top="567" w:right="1134" w:bottom="1701" w:left="1134" w:header="720" w:footer="720" w:gutter="0"/>
          <w:cols w:space="720"/>
          <w:titlePg/>
          <w:docGrid w:linePitch="360"/>
        </w:sectPr>
      </w:pPr>
    </w:p>
    <w:p w:rsidR="00F269E4" w:rsidRPr="00F269E4" w:rsidRDefault="00F269E4" w:rsidP="00F269E4">
      <w:pPr>
        <w:widowControl w:val="0"/>
        <w:shd w:val="clear" w:color="auto" w:fill="FFFFFF"/>
        <w:tabs>
          <w:tab w:val="left" w:pos="9637"/>
        </w:tabs>
        <w:autoSpaceDE w:val="0"/>
        <w:snapToGrid w:val="0"/>
        <w:ind w:right="-2"/>
        <w:jc w:val="right"/>
        <w:rPr>
          <w:lang w:eastAsia="ar-SA"/>
        </w:rPr>
      </w:pPr>
      <w:r w:rsidRPr="00F269E4">
        <w:rPr>
          <w:lang w:eastAsia="ar-SA"/>
        </w:rPr>
        <w:lastRenderedPageBreak/>
        <w:t>Приложение № 2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518"/>
        <w:jc w:val="right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  <w:r w:rsidRPr="00F269E4">
        <w:rPr>
          <w:lang w:eastAsia="ar-SA"/>
        </w:rPr>
        <w:t xml:space="preserve">   к Методике оценки эффективности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/>
        <w:jc w:val="right"/>
        <w:rPr>
          <w:lang w:eastAsia="ar-SA"/>
        </w:rPr>
      </w:pPr>
      <w:r w:rsidRPr="00F269E4">
        <w:rPr>
          <w:lang w:eastAsia="ar-SA"/>
        </w:rPr>
        <w:t xml:space="preserve">  использования средств местного бюджета, 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2"/>
        <w:jc w:val="right"/>
        <w:rPr>
          <w:sz w:val="28"/>
          <w:szCs w:val="28"/>
          <w:lang w:eastAsia="ar-SA"/>
        </w:rPr>
      </w:pPr>
      <w:r w:rsidRPr="00F269E4">
        <w:rPr>
          <w:lang w:eastAsia="ar-SA"/>
        </w:rPr>
        <w:t xml:space="preserve">                                      направляемых на капитальные вложения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center"/>
        <w:rPr>
          <w:lang w:eastAsia="ar-SA"/>
        </w:rPr>
      </w:pPr>
      <w:r w:rsidRPr="00F269E4">
        <w:rPr>
          <w:lang w:eastAsia="ar-SA"/>
        </w:rPr>
        <w:t>ЗНАЧЕНИЯ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center"/>
        <w:rPr>
          <w:lang w:eastAsia="ar-SA"/>
        </w:rPr>
      </w:pPr>
      <w:r w:rsidRPr="00F269E4">
        <w:rPr>
          <w:lang w:eastAsia="ar-SA"/>
        </w:rPr>
        <w:t>весовых коэффициентов количественных критериев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right"/>
        <w:rPr>
          <w:lang w:eastAsia="ar-SA"/>
        </w:rPr>
      </w:pPr>
      <w:r w:rsidRPr="00F269E4">
        <w:rPr>
          <w:lang w:eastAsia="ar-SA"/>
        </w:rPr>
        <w:t>в процентах</w:t>
      </w:r>
    </w:p>
    <w:tbl>
      <w:tblPr>
        <w:tblW w:w="0" w:type="auto"/>
        <w:tblInd w:w="108" w:type="dxa"/>
        <w:tblLayout w:type="fixed"/>
        <w:tblLook w:val="0000"/>
      </w:tblPr>
      <w:tblGrid>
        <w:gridCol w:w="508"/>
        <w:gridCol w:w="4300"/>
        <w:gridCol w:w="2500"/>
        <w:gridCol w:w="2306"/>
      </w:tblGrid>
      <w:tr w:rsidR="00F269E4" w:rsidRPr="00F269E4" w:rsidTr="00C94BB0">
        <w:trPr>
          <w:trHeight w:val="665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left="-100" w:firstLine="90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00" w:firstLine="900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528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pacing w:line="360" w:lineRule="auto"/>
              <w:ind w:left="-100" w:right="-108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№ </w:t>
            </w:r>
            <w:proofErr w:type="spellStart"/>
            <w:r w:rsidRPr="00F269E4">
              <w:rPr>
                <w:lang w:eastAsia="ar-SA"/>
              </w:rPr>
              <w:t>п</w:t>
            </w:r>
            <w:proofErr w:type="spellEnd"/>
            <w:r w:rsidRPr="00F269E4">
              <w:rPr>
                <w:lang w:eastAsia="ar-SA"/>
              </w:rPr>
              <w:t>/</w:t>
            </w:r>
            <w:proofErr w:type="spellStart"/>
            <w:r w:rsidRPr="00F269E4">
              <w:rPr>
                <w:lang w:eastAsia="ar-SA"/>
              </w:rPr>
              <w:t>п</w:t>
            </w:r>
            <w:proofErr w:type="spellEnd"/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pacing w:line="360" w:lineRule="auto"/>
              <w:ind w:left="-100" w:right="137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00"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00"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rPr>
                <w:lang w:eastAsia="ar-SA"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Критерий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Строительство (реконструкция) объектов капитального строительства</w:t>
            </w:r>
          </w:p>
        </w:tc>
      </w:tr>
      <w:tr w:rsidR="00F269E4" w:rsidRPr="00F269E4" w:rsidTr="00C94BB0">
        <w:trPr>
          <w:trHeight w:val="2336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left="-100" w:firstLine="900"/>
              <w:jc w:val="both"/>
              <w:rPr>
                <w:lang w:eastAsia="ar-SA"/>
              </w:rPr>
            </w:pPr>
          </w:p>
        </w:tc>
        <w:tc>
          <w:tcPr>
            <w:tcW w:w="4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left="192"/>
              <w:jc w:val="both"/>
              <w:rPr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здравоохранения, образования, культуры и спорта, коммунальной инфраструктуры, административных и иных зданий, охраны окружающей среды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производственного назначения, транспортной инфраструктуры, инфраструктуры национальной инновационной системы и другие</w:t>
            </w:r>
          </w:p>
        </w:tc>
      </w:tr>
      <w:tr w:rsidR="00F269E4" w:rsidRPr="00F269E4" w:rsidTr="00C94BB0">
        <w:trPr>
          <w:trHeight w:val="3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left="-100" w:right="-108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left="192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3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4</w:t>
            </w:r>
          </w:p>
        </w:tc>
      </w:tr>
      <w:tr w:rsidR="00F269E4" w:rsidRPr="00F269E4" w:rsidTr="00C94BB0">
        <w:trPr>
          <w:trHeight w:val="95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1.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00"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00" w:right="137"/>
              <w:jc w:val="center"/>
              <w:rPr>
                <w:lang w:eastAsia="ar-SA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Значения количественных показателей результатов реализации инвестиционного проекта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snapToGrid w:val="0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snapToGrid w:val="0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5</w:t>
            </w:r>
          </w:p>
        </w:tc>
      </w:tr>
      <w:tr w:rsidR="00F269E4" w:rsidRPr="00F269E4" w:rsidTr="00C94BB0">
        <w:trPr>
          <w:trHeight w:val="150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snapToGrid w:val="0"/>
              <w:ind w:right="-108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2.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00" w:right="137"/>
              <w:jc w:val="both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00" w:right="137"/>
              <w:jc w:val="both"/>
              <w:rPr>
                <w:lang w:eastAsia="ar-SA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Отношение сметной стоимости инвестиционного проекта к значениям количественных показателей результатов реализации инвестиционного проекта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snapToGrid w:val="0"/>
              <w:rPr>
                <w:lang w:eastAsia="ar-SA"/>
              </w:rPr>
            </w:pPr>
          </w:p>
          <w:p w:rsidR="00F269E4" w:rsidRPr="00F269E4" w:rsidRDefault="00F269E4" w:rsidP="00C94BB0">
            <w:pPr>
              <w:rPr>
                <w:lang w:eastAsia="ar-SA"/>
              </w:rPr>
            </w:pPr>
          </w:p>
          <w:p w:rsidR="00F269E4" w:rsidRPr="00F269E4" w:rsidRDefault="00F269E4" w:rsidP="00C94BB0">
            <w:pPr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40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both"/>
              <w:rPr>
                <w:lang w:eastAsia="ar-SA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snapToGrid w:val="0"/>
              <w:rPr>
                <w:lang w:eastAsia="ar-SA"/>
              </w:rPr>
            </w:pPr>
          </w:p>
          <w:p w:rsidR="00F269E4" w:rsidRPr="00F269E4" w:rsidRDefault="00F269E4" w:rsidP="00C94BB0">
            <w:pPr>
              <w:rPr>
                <w:lang w:eastAsia="ar-SA"/>
              </w:rPr>
            </w:pPr>
          </w:p>
          <w:p w:rsidR="00F269E4" w:rsidRPr="00F269E4" w:rsidRDefault="00F269E4" w:rsidP="00C94BB0">
            <w:pPr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40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both"/>
              <w:rPr>
                <w:lang w:eastAsia="ar-SA"/>
              </w:rPr>
            </w:pPr>
          </w:p>
        </w:tc>
      </w:tr>
      <w:tr w:rsidR="00F269E4" w:rsidRPr="00F269E4" w:rsidTr="00C94BB0">
        <w:trPr>
          <w:trHeight w:val="200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left="-100" w:right="-108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3.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Наличие потребителей услуг (продукции), создаваемых в результате реализации инвестиционного проекта, в количестве достаточном для обеспечения проектируемого (нормативного) уровня использования проектной мощности объекта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20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18</w:t>
            </w:r>
          </w:p>
        </w:tc>
      </w:tr>
      <w:tr w:rsidR="00F269E4" w:rsidRPr="00F269E4" w:rsidTr="00C94BB0">
        <w:trPr>
          <w:trHeight w:val="39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left="-100" w:right="-108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4.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00" w:right="-108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00" w:right="-108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00" w:right="-108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00" w:right="-108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00" w:right="-108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00" w:right="-108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-108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государственных нужд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15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3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19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4</w:t>
            </w:r>
          </w:p>
        </w:tc>
      </w:tr>
      <w:tr w:rsidR="00F269E4" w:rsidRPr="00F269E4" w:rsidTr="00C94BB0">
        <w:trPr>
          <w:trHeight w:val="176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left="-100" w:right="-108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5.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00" w:right="-108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00" w:right="-108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00" w:right="-108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00" w:right="-108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00" w:right="-108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left="-100" w:right="-108"/>
              <w:jc w:val="center"/>
              <w:rPr>
                <w:lang w:eastAsia="ar-SA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Возможность обеспечения планируемого объекта капитального строительства инженерной и транспортной инфраструктуры в объемах, достаточных для реализации проекта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both"/>
              <w:rPr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20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137"/>
              <w:jc w:val="center"/>
              <w:rPr>
                <w:lang w:eastAsia="ar-SA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18</w:t>
            </w:r>
          </w:p>
        </w:tc>
      </w:tr>
      <w:tr w:rsidR="00F269E4" w:rsidRPr="00F269E4" w:rsidTr="00C94BB0">
        <w:trPr>
          <w:trHeight w:val="43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left="-100" w:right="-108"/>
              <w:jc w:val="center"/>
              <w:rPr>
                <w:lang w:eastAsia="ar-SA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rPr>
                <w:b/>
                <w:lang w:eastAsia="ar-SA"/>
              </w:rPr>
            </w:pPr>
            <w:r w:rsidRPr="00F269E4">
              <w:rPr>
                <w:b/>
                <w:lang w:eastAsia="ar-SA"/>
              </w:rPr>
              <w:t>Итого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100</w:t>
            </w:r>
          </w:p>
        </w:tc>
      </w:tr>
    </w:tbl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right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Default="00F269E4" w:rsidP="00F269E4">
      <w:pPr>
        <w:widowControl w:val="0"/>
        <w:shd w:val="clear" w:color="auto" w:fill="FFFFFF"/>
        <w:autoSpaceDE w:val="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napToGrid w:val="0"/>
        <w:ind w:right="-2"/>
        <w:jc w:val="right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napToGrid w:val="0"/>
        <w:ind w:right="-2"/>
        <w:jc w:val="right"/>
        <w:rPr>
          <w:lang w:eastAsia="ar-SA"/>
        </w:rPr>
      </w:pPr>
      <w:r w:rsidRPr="00F269E4">
        <w:rPr>
          <w:lang w:eastAsia="ar-SA"/>
        </w:rPr>
        <w:lastRenderedPageBreak/>
        <w:t>Приложение № 3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2"/>
        <w:jc w:val="right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 w:right="-2"/>
        <w:jc w:val="right"/>
        <w:rPr>
          <w:lang w:eastAsia="ar-SA"/>
        </w:rPr>
      </w:pPr>
      <w:r w:rsidRPr="00F269E4">
        <w:rPr>
          <w:lang w:eastAsia="ar-SA"/>
        </w:rPr>
        <w:t xml:space="preserve">   к Методике оценки эффективности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-160" w:right="-2"/>
        <w:jc w:val="right"/>
        <w:rPr>
          <w:lang w:eastAsia="ar-SA"/>
        </w:rPr>
      </w:pPr>
      <w:r w:rsidRPr="00F269E4">
        <w:rPr>
          <w:lang w:eastAsia="ar-SA"/>
        </w:rPr>
        <w:t>использования средств местного бюджета,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-2" w:firstLine="900"/>
        <w:jc w:val="right"/>
        <w:rPr>
          <w:sz w:val="28"/>
          <w:szCs w:val="28"/>
          <w:lang w:eastAsia="ar-SA"/>
        </w:rPr>
      </w:pPr>
      <w:r w:rsidRPr="00F269E4">
        <w:rPr>
          <w:lang w:eastAsia="ar-SA"/>
        </w:rPr>
        <w:t>направляемых на капитальные вложения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right="137" w:firstLine="562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left="5551" w:right="518" w:firstLine="763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jc w:val="center"/>
        <w:rPr>
          <w:lang w:eastAsia="ar-SA"/>
        </w:rPr>
      </w:pPr>
      <w:r w:rsidRPr="00F269E4">
        <w:rPr>
          <w:lang w:eastAsia="ar-SA"/>
        </w:rPr>
        <w:t>РЕКОМЕНДУЕМЫЕ КОЛИЧЕСТВЕННЫЕ ПОКАЗАТЕЛИ,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jc w:val="center"/>
        <w:rPr>
          <w:lang w:eastAsia="ar-SA"/>
        </w:rPr>
      </w:pPr>
      <w:r w:rsidRPr="00F269E4">
        <w:rPr>
          <w:lang w:eastAsia="ar-SA"/>
        </w:rPr>
        <w:t>характеризующие цель и результаты реализации инвестиционного проекта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right"/>
        <w:rPr>
          <w:lang w:eastAsia="ar-SA"/>
        </w:rPr>
      </w:pPr>
      <w:r w:rsidRPr="00F269E4">
        <w:rPr>
          <w:lang w:eastAsia="ar-SA"/>
        </w:rPr>
        <w:t>в процентах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right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right"/>
        <w:rPr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08"/>
        <w:gridCol w:w="2700"/>
        <w:gridCol w:w="3910"/>
      </w:tblGrid>
      <w:tr w:rsidR="00F269E4" w:rsidRPr="00F269E4" w:rsidTr="00C94BB0">
        <w:trPr>
          <w:trHeight w:val="534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Объект капитального строительства</w:t>
            </w:r>
          </w:p>
        </w:tc>
        <w:tc>
          <w:tcPr>
            <w:tcW w:w="6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Количественный показатель</w:t>
            </w:r>
          </w:p>
        </w:tc>
      </w:tr>
      <w:tr w:rsidR="00F269E4" w:rsidRPr="00F269E4" w:rsidTr="00C94BB0">
        <w:trPr>
          <w:trHeight w:val="1071"/>
        </w:trPr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left="192"/>
              <w:jc w:val="both"/>
              <w:rPr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характеризующий прямые (непосредственные) результаты проекта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характеризующий конечные результаты проекта</w:t>
            </w:r>
          </w:p>
        </w:tc>
      </w:tr>
      <w:tr w:rsidR="00F269E4" w:rsidRPr="00F269E4" w:rsidTr="00C94BB0">
        <w:trPr>
          <w:trHeight w:val="36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left="192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3</w:t>
            </w:r>
          </w:p>
        </w:tc>
      </w:tr>
      <w:tr w:rsidR="00F269E4" w:rsidRPr="00F269E4" w:rsidTr="00C94BB0">
        <w:trPr>
          <w:trHeight w:val="718"/>
        </w:trPr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137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1. Строительство (реконструкция) объектов здравоохранения, образования, культуры и спорта</w:t>
            </w:r>
          </w:p>
        </w:tc>
      </w:tr>
      <w:tr w:rsidR="00F269E4" w:rsidRPr="00F269E4" w:rsidTr="00C94BB0">
        <w:trPr>
          <w:trHeight w:val="245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Учреждения здравоохранения (медицинские центры, больницы, поликлиники, родильные дома, диспансеры и другое)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snapToGrid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1) мощность объекта:</w:t>
            </w:r>
          </w:p>
          <w:p w:rsidR="00F269E4" w:rsidRPr="00F269E4" w:rsidRDefault="00F269E4" w:rsidP="00C94BB0">
            <w:pPr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количество койко-мест; количество посещений в смену;</w:t>
            </w:r>
          </w:p>
          <w:p w:rsidR="00F269E4" w:rsidRPr="00F269E4" w:rsidRDefault="00F269E4" w:rsidP="00C94BB0">
            <w:pPr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2) общая площадь здания, кв. метров;</w:t>
            </w:r>
          </w:p>
          <w:p w:rsidR="00F269E4" w:rsidRPr="00F269E4" w:rsidRDefault="00F269E4" w:rsidP="00C94BB0">
            <w:pPr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3) строительный объем, куб. метров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snapToGrid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1) количество создаваемых (сохраняемых) рабочих мест, единицы;</w:t>
            </w:r>
          </w:p>
          <w:p w:rsidR="00F269E4" w:rsidRPr="00F269E4" w:rsidRDefault="00F269E4" w:rsidP="00C94BB0">
            <w:pPr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2) рост обеспеченности населения региона, муниципального образования или входящих в него поселений (в зависимости от масштаба проекта) медицинскими услугами, врачами и средним персоналом, в процентах к уровню обеспеченности до реализации проекта.</w:t>
            </w:r>
          </w:p>
          <w:p w:rsidR="00F269E4" w:rsidRPr="00F269E4" w:rsidRDefault="00F269E4" w:rsidP="00C94BB0">
            <w:pPr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В случае создания (реконструкции) специализированных медицинских центров, клиник – снижение заболеваемости, смертности по профилю медицинского учреждения</w:t>
            </w:r>
          </w:p>
        </w:tc>
      </w:tr>
      <w:tr w:rsidR="00F269E4" w:rsidRPr="00F269E4" w:rsidTr="00C94BB0">
        <w:trPr>
          <w:trHeight w:val="200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lastRenderedPageBreak/>
              <w:t>Дошкольные и общеобразовательные учреждения, центры детского творчества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1) мощность объекта: количество мест;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2) общая площадь здания, кв. метров;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3) строительный объем, куб. метров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1) количество создаваемых (сохраняемых) рабочих мест, единицы;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2) рост обеспеченности региона, муниципального образования или входящих в него поселений (в расчете на 100 детей) местами в дошкольных образовательных, общеобразовательных учебных учреждениях, центрах детского творчества, в процентах к уровню обеспеченности до реализации проекта</w:t>
            </w:r>
          </w:p>
        </w:tc>
      </w:tr>
      <w:tr w:rsidR="00F269E4" w:rsidRPr="00F269E4" w:rsidTr="00C94BB0">
        <w:trPr>
          <w:trHeight w:val="39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-8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-8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-8"/>
              <w:jc w:val="center"/>
              <w:rPr>
                <w:lang w:eastAsia="ar-SA"/>
              </w:rPr>
            </w:pPr>
            <w:r w:rsidRPr="00F269E4">
              <w:rPr>
                <w:lang w:eastAsia="ar-SA"/>
              </w:rPr>
              <w:t>3</w:t>
            </w:r>
          </w:p>
        </w:tc>
      </w:tr>
      <w:tr w:rsidR="00F269E4" w:rsidRPr="00F269E4" w:rsidTr="00C94BB0">
        <w:trPr>
          <w:trHeight w:val="1768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Учреждения культуры (театры, музеи, библиотеки и другое)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1) мощность объекта: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количество мест, количество посетителей в день;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для библиотек - количество единиц библиотечного фонда;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2) общая площадь здания, кв. метров;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3) строительный объем, куб. метров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tabs>
                <w:tab w:val="left" w:pos="3684"/>
              </w:tabs>
              <w:autoSpaceDE w:val="0"/>
              <w:snapToGrid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1) количество создаваемых (сохраняемых) рабочих мест, единицы;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tabs>
                <w:tab w:val="left" w:pos="3684"/>
              </w:tabs>
              <w:autoSpaceDE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2) рост обеспеченности региона, муниципального образования или входящих в него поселений (в расчете на 1000 жителей) местами в учреждениях культуры, в процентах к уровню обеспеченности до реализации проекта</w:t>
            </w:r>
          </w:p>
        </w:tc>
      </w:tr>
      <w:tr w:rsidR="00F269E4" w:rsidRPr="00F269E4" w:rsidTr="00C94BB0">
        <w:trPr>
          <w:trHeight w:val="43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Учреждения социальной защиты населения (дома инвалидов и престарелых, детей-инвалидов, детские дома)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1) мощность объекта: количество мест;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2) общая площадь здания, кв. метров;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3) строительный объем, куб. метров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1) количество создаваемых (сохраняемых) рабочих мест, единицы;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2) рост обеспеченности региона, муниципального образования или входящих в него поселений местами в учреждениях социальной защиты, в процентах к уровню обеспеченности до реализации проекта</w:t>
            </w:r>
          </w:p>
        </w:tc>
      </w:tr>
      <w:tr w:rsidR="00F269E4" w:rsidRPr="00F269E4" w:rsidTr="00C94BB0">
        <w:trPr>
          <w:trHeight w:val="43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Объекты физической культуры и спорта (стадионы, спортивные центры, ледовые арены, плавательные бассейны и другие спортивные сооружения)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1) мощность объекта: пропускная способность спортивных сооружений, количество мест, тыс. человек;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2) общая площадь здания, кв. метров;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 xml:space="preserve">3) строительный объем, куб. метров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snapToGrid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1) количество создаваемых (сохраняемых) рабочих мест, единицы;</w:t>
            </w:r>
          </w:p>
          <w:p w:rsidR="00F269E4" w:rsidRPr="00F269E4" w:rsidRDefault="00F269E4" w:rsidP="00C94BB0">
            <w:pPr>
              <w:widowControl w:val="0"/>
              <w:shd w:val="clear" w:color="auto" w:fill="FFFFFF"/>
              <w:autoSpaceDE w:val="0"/>
              <w:ind w:right="-8"/>
              <w:jc w:val="both"/>
              <w:rPr>
                <w:lang w:eastAsia="ar-SA"/>
              </w:rPr>
            </w:pPr>
            <w:r w:rsidRPr="00F269E4">
              <w:rPr>
                <w:lang w:eastAsia="ar-SA"/>
              </w:rPr>
              <w:t>2) рост обеспеченности региона, муниципального образования или входящих в него поселений местами в учреждениях социальной защиты, в процентах к уровню обеспеченности до реализации проекта</w:t>
            </w:r>
          </w:p>
        </w:tc>
      </w:tr>
    </w:tbl>
    <w:p w:rsidR="00F269E4" w:rsidRDefault="00F269E4" w:rsidP="00F269E4">
      <w:pPr>
        <w:widowControl w:val="0"/>
        <w:shd w:val="clear" w:color="auto" w:fill="FFFFFF"/>
        <w:autoSpaceDE w:val="0"/>
        <w:ind w:firstLine="900"/>
        <w:jc w:val="right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ind w:firstLine="900"/>
        <w:jc w:val="right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jc w:val="both"/>
        <w:rPr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 w:right="-2"/>
        <w:jc w:val="right"/>
        <w:rPr>
          <w:lang w:eastAsia="ar-SA"/>
        </w:rPr>
      </w:pPr>
      <w:r w:rsidRPr="00F269E4">
        <w:rPr>
          <w:spacing w:val="-9"/>
          <w:lang w:eastAsia="ar-SA"/>
        </w:rPr>
        <w:t>Приложение № 3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670"/>
        <w:jc w:val="right"/>
        <w:rPr>
          <w:spacing w:val="-9"/>
          <w:lang w:eastAsia="ar-SA"/>
        </w:rPr>
      </w:pPr>
      <w:r w:rsidRPr="00F269E4">
        <w:rPr>
          <w:spacing w:val="-9"/>
          <w:lang w:eastAsia="ar-SA"/>
        </w:rPr>
        <w:t>к постановлению Администрации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240" w:lineRule="exact"/>
        <w:ind w:left="5529"/>
        <w:jc w:val="right"/>
        <w:rPr>
          <w:lang w:eastAsia="ar-SA"/>
        </w:rPr>
      </w:pPr>
      <w:r w:rsidRPr="00F269E4">
        <w:rPr>
          <w:spacing w:val="-9"/>
          <w:lang w:eastAsia="ar-SA"/>
        </w:rPr>
        <w:t>Новорождественского сельского поселения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ind w:left="5670"/>
        <w:jc w:val="right"/>
        <w:rPr>
          <w:spacing w:val="-6"/>
          <w:lang w:eastAsia="ar-SA"/>
        </w:rPr>
      </w:pPr>
      <w:r w:rsidRPr="00F269E4">
        <w:rPr>
          <w:spacing w:val="-6"/>
          <w:lang w:eastAsia="ar-SA"/>
        </w:rPr>
        <w:t>от 13 декабря 2018</w:t>
      </w:r>
      <w:r>
        <w:rPr>
          <w:spacing w:val="-6"/>
          <w:lang w:eastAsia="ar-SA"/>
        </w:rPr>
        <w:t xml:space="preserve"> </w:t>
      </w:r>
      <w:r w:rsidRPr="00F269E4">
        <w:rPr>
          <w:spacing w:val="-6"/>
          <w:lang w:eastAsia="ar-SA"/>
        </w:rPr>
        <w:t>г.</w:t>
      </w:r>
      <w:r>
        <w:rPr>
          <w:spacing w:val="-6"/>
          <w:lang w:eastAsia="ar-SA"/>
        </w:rPr>
        <w:t xml:space="preserve"> №</w:t>
      </w:r>
      <w:r w:rsidRPr="00F269E4">
        <w:rPr>
          <w:spacing w:val="-6"/>
          <w:lang w:eastAsia="ar-SA"/>
        </w:rPr>
        <w:t xml:space="preserve"> 79</w:t>
      </w:r>
    </w:p>
    <w:p w:rsidR="00F269E4" w:rsidRPr="00F269E4" w:rsidRDefault="00F269E4" w:rsidP="00F269E4">
      <w:pPr>
        <w:textAlignment w:val="baseline"/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before="360" w:line="317" w:lineRule="exact"/>
        <w:jc w:val="center"/>
        <w:rPr>
          <w:spacing w:val="-1"/>
          <w:sz w:val="28"/>
          <w:szCs w:val="28"/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before="360" w:line="317" w:lineRule="exact"/>
        <w:jc w:val="center"/>
        <w:rPr>
          <w:spacing w:val="-1"/>
          <w:lang w:eastAsia="ar-SA"/>
        </w:rPr>
      </w:pPr>
      <w:r w:rsidRPr="00F269E4">
        <w:rPr>
          <w:spacing w:val="-1"/>
          <w:lang w:eastAsia="ar-SA"/>
        </w:rPr>
        <w:t>ПОРЯДОК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jc w:val="center"/>
        <w:rPr>
          <w:lang w:eastAsia="ar-SA"/>
        </w:rPr>
      </w:pPr>
      <w:r w:rsidRPr="00F269E4">
        <w:rPr>
          <w:lang w:eastAsia="ar-SA"/>
        </w:rPr>
        <w:t>ведения реестра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jc w:val="center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1. Настоящий Порядок устанавливает процедуру ведения реестра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 (далее – Реестр), в том числе требования к ведению и содержанию Реестра.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2. Реестр является информационной базой, содержащей зафиксированные на электронном носителе в соответствии с законодательством Российской Федерации, Томской области и Новорождественского сельского поселения об информации, информационных технологиях и о защите информации сведения об инвестиционных проектах, получивших положительное заключение об эффективности использования средств местного бюджета, направляемых на капитальные вложения.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3. Реестр ведется на электронном и бумажном носителе путем внесения в него соответствующих записей.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4. Сведения об инвестиционном проекте вносятся в Реестр в течение пяти рабочих дней со дня утверждения положительного заключения об эффективности использования средств местного бюджета, направляемых на капитальные вложения.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5. Реестровая запись содержит следующие сведения: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1) порядковый номер записи;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2) наименование организации заявителя, представившего комплект документов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3) наименование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согласно паспорту инвестиционного проекта;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4) значения количественных показателей (показателя) реализации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 указанием единиц измерения показателей (показателя);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 xml:space="preserve">5) сметную стоимость объекта капитального строительства по заключению </w:t>
      </w:r>
      <w:r w:rsidRPr="00F269E4">
        <w:rPr>
          <w:lang w:eastAsia="ar-SA"/>
        </w:rPr>
        <w:lastRenderedPageBreak/>
        <w:t>государственной экспертизы в ценах года его получения или предполагаемую (предельную) стоимость объекта капитального строительства в ценах года представления паспорта инвестиционного проекта, а также рассчитанную в ценах года представления паспорта инвестиционного проекта, рассчитанную в ценах соответствующих лет согласно паспорту инвестиционного проекта (в млн. рублей с одним знаком после запятой);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6) реквизиты комплекта документов, представляемых заявителем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 (регистрационный номер, дата, фамилия, имя, отчество и должность подписавшего лица);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>7) реквизиты положительного заключения по инвестиционному проекту об эффективности использования средств местного бюджета, направляемых на капитальные вложения (номер и дата заключения, фамилия, имя, отчество и должность лица, подписавшего заключение, характер заключения – положительное или отрицательное).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ind w:firstLine="900"/>
        <w:jc w:val="both"/>
        <w:rPr>
          <w:lang w:eastAsia="ar-SA"/>
        </w:rPr>
      </w:pPr>
      <w:r w:rsidRPr="00F269E4">
        <w:rPr>
          <w:lang w:eastAsia="ar-SA"/>
        </w:rPr>
        <w:t xml:space="preserve">6. Изменения в Реестр вносятся в срок, указанный в пункте 4 настоящего Порядка, со дня утверждения повторного заключения по инвестиционному проекту об эффективности использования средств местного бюджета, направляемых на капитальные вложения. </w:t>
      </w: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spacing w:line="317" w:lineRule="exact"/>
        <w:jc w:val="both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rPr>
          <w:lang w:eastAsia="ar-SA"/>
        </w:rPr>
      </w:pPr>
    </w:p>
    <w:p w:rsidR="00F269E4" w:rsidRPr="00F269E4" w:rsidRDefault="00F269E4" w:rsidP="00F269E4">
      <w:pPr>
        <w:widowControl w:val="0"/>
        <w:shd w:val="clear" w:color="auto" w:fill="FFFFFF"/>
        <w:autoSpaceDE w:val="0"/>
        <w:rPr>
          <w:lang w:eastAsia="ar-SA"/>
        </w:rPr>
      </w:pPr>
    </w:p>
    <w:p w:rsidR="00F269E4" w:rsidRPr="00F269E4" w:rsidRDefault="00F269E4" w:rsidP="00F269E4">
      <w:pPr>
        <w:widowControl w:val="0"/>
        <w:autoSpaceDE w:val="0"/>
        <w:rPr>
          <w:lang w:eastAsia="ar-SA"/>
        </w:rPr>
      </w:pPr>
    </w:p>
    <w:p w:rsidR="00F269E4" w:rsidRPr="00F269E4" w:rsidRDefault="00F269E4" w:rsidP="00F269E4">
      <w:pPr>
        <w:widowControl w:val="0"/>
        <w:autoSpaceDE w:val="0"/>
        <w:rPr>
          <w:lang w:eastAsia="ar-SA"/>
        </w:rPr>
      </w:pPr>
    </w:p>
    <w:p w:rsidR="00F269E4" w:rsidRPr="00F269E4" w:rsidRDefault="00F269E4" w:rsidP="00F269E4">
      <w:pPr>
        <w:jc w:val="both"/>
        <w:outlineLvl w:val="0"/>
      </w:pPr>
    </w:p>
    <w:p w:rsidR="00F269E4" w:rsidRPr="00F269E4" w:rsidRDefault="00F269E4" w:rsidP="00F269E4">
      <w:pPr>
        <w:jc w:val="both"/>
        <w:outlineLvl w:val="0"/>
      </w:pPr>
    </w:p>
    <w:p w:rsidR="00F269E4" w:rsidRPr="00F269E4" w:rsidRDefault="00F269E4" w:rsidP="00F269E4">
      <w:pPr>
        <w:rPr>
          <w:sz w:val="20"/>
          <w:szCs w:val="20"/>
        </w:rPr>
      </w:pPr>
    </w:p>
    <w:p w:rsidR="00F269E4" w:rsidRPr="00F269E4" w:rsidRDefault="00F269E4" w:rsidP="00F269E4"/>
    <w:p w:rsidR="00F269E4" w:rsidRPr="00F269E4" w:rsidRDefault="00F269E4" w:rsidP="00F269E4"/>
    <w:p w:rsidR="00F269E4" w:rsidRPr="00F269E4" w:rsidRDefault="00F269E4" w:rsidP="00F269E4">
      <w:r w:rsidRPr="00F269E4">
        <w:t xml:space="preserve">                                                                                          </w:t>
      </w:r>
    </w:p>
    <w:p w:rsidR="00F269E4" w:rsidRPr="00F269E4" w:rsidRDefault="00F269E4" w:rsidP="00F269E4"/>
    <w:p w:rsidR="00F269E4" w:rsidRPr="00F269E4" w:rsidRDefault="00F269E4" w:rsidP="00F269E4"/>
    <w:p w:rsidR="00F269E4" w:rsidRPr="00F269E4" w:rsidRDefault="00F269E4" w:rsidP="00F269E4"/>
    <w:p w:rsidR="00F269E4" w:rsidRPr="00F269E4" w:rsidRDefault="00F269E4" w:rsidP="00F269E4"/>
    <w:p w:rsidR="00F269E4" w:rsidRPr="00F269E4" w:rsidRDefault="00F269E4" w:rsidP="00F269E4"/>
    <w:p w:rsidR="00822571" w:rsidRPr="00F269E4" w:rsidRDefault="00822571"/>
    <w:sectPr w:rsidR="00822571" w:rsidRPr="00F269E4" w:rsidSect="00822571">
      <w:headerReference w:type="default" r:id="rId29"/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9CF" w:rsidRDefault="00E249CF" w:rsidP="00F269E4">
      <w:r>
        <w:separator/>
      </w:r>
    </w:p>
  </w:endnote>
  <w:endnote w:type="continuationSeparator" w:id="0">
    <w:p w:rsidR="00E249CF" w:rsidRDefault="00E249CF" w:rsidP="00F2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28" w:rsidRPr="001E6454" w:rsidRDefault="00100228" w:rsidP="00100228">
    <w:pPr>
      <w:pStyle w:val="a5"/>
      <w:rPr>
        <w:sz w:val="20"/>
        <w:szCs w:val="20"/>
      </w:rPr>
    </w:pPr>
    <w:r w:rsidRPr="001E6454">
      <w:rPr>
        <w:sz w:val="20"/>
        <w:szCs w:val="20"/>
      </w:rPr>
      <w:t>Тираж 6, ответственный за выпуск Буйко Т. В.</w:t>
    </w:r>
  </w:p>
  <w:p w:rsidR="00F269E4" w:rsidRDefault="00F269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E4" w:rsidRPr="001E6454" w:rsidRDefault="00F269E4" w:rsidP="00F269E4">
    <w:pPr>
      <w:pStyle w:val="a5"/>
      <w:rPr>
        <w:sz w:val="20"/>
        <w:szCs w:val="20"/>
      </w:rPr>
    </w:pPr>
    <w:r w:rsidRPr="001E6454">
      <w:rPr>
        <w:sz w:val="20"/>
        <w:szCs w:val="20"/>
      </w:rPr>
      <w:t>Тираж 6, ответственный за выпуск Буйко Т. В.</w:t>
    </w:r>
  </w:p>
  <w:p w:rsidR="00F269E4" w:rsidRDefault="00F269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9CF" w:rsidRDefault="00E249CF" w:rsidP="00F269E4">
      <w:r>
        <w:separator/>
      </w:r>
    </w:p>
  </w:footnote>
  <w:footnote w:type="continuationSeparator" w:id="0">
    <w:p w:rsidR="00E249CF" w:rsidRDefault="00E249CF" w:rsidP="00F26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28" w:rsidRDefault="00100228" w:rsidP="00100228">
    <w:pPr>
      <w:pStyle w:val="a3"/>
      <w:tabs>
        <w:tab w:val="left" w:pos="1812"/>
        <w:tab w:val="left" w:pos="2100"/>
      </w:tabs>
      <w:jc w:val="center"/>
    </w:pPr>
    <w:r>
      <w:t>Информационный бюллетень № 72 от   13.12.2018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744"/>
    </w:tblGrid>
    <w:tr w:rsidR="00100228" w:rsidTr="005F4796">
      <w:trPr>
        <w:trHeight w:val="87"/>
      </w:trPr>
      <w:tc>
        <w:tcPr>
          <w:tcW w:w="10458" w:type="dxa"/>
        </w:tcPr>
        <w:p w:rsidR="00100228" w:rsidRPr="000E5FEB" w:rsidRDefault="00100228" w:rsidP="005F4796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100228" w:rsidRDefault="001002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E4" w:rsidRDefault="00F269E4" w:rsidP="00F269E4">
    <w:pPr>
      <w:pStyle w:val="a3"/>
      <w:tabs>
        <w:tab w:val="left" w:pos="1812"/>
        <w:tab w:val="left" w:pos="2100"/>
      </w:tabs>
      <w:jc w:val="center"/>
    </w:pPr>
    <w:r>
      <w:t>Информационный бюллетень № 72 от   13.12.2018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269E4" w:rsidTr="00C94BB0">
      <w:trPr>
        <w:trHeight w:val="87"/>
      </w:trPr>
      <w:tc>
        <w:tcPr>
          <w:tcW w:w="10458" w:type="dxa"/>
        </w:tcPr>
        <w:p w:rsidR="00F269E4" w:rsidRPr="000E5FEB" w:rsidRDefault="00F269E4" w:rsidP="00C94BB0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269E4" w:rsidRDefault="00F269E4" w:rsidP="00F269E4">
    <w:pPr>
      <w:pStyle w:val="a3"/>
    </w:pPr>
  </w:p>
  <w:p w:rsidR="00F269E4" w:rsidRDefault="00F269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4510B7"/>
    <w:multiLevelType w:val="hybridMultilevel"/>
    <w:tmpl w:val="7A9E8F5A"/>
    <w:lvl w:ilvl="0" w:tplc="18E217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9409C3C">
      <w:numFmt w:val="none"/>
      <w:lvlText w:val=""/>
      <w:lvlJc w:val="left"/>
      <w:pPr>
        <w:tabs>
          <w:tab w:val="num" w:pos="360"/>
        </w:tabs>
      </w:pPr>
    </w:lvl>
    <w:lvl w:ilvl="2" w:tplc="1B54DAEE">
      <w:numFmt w:val="none"/>
      <w:lvlText w:val=""/>
      <w:lvlJc w:val="left"/>
      <w:pPr>
        <w:tabs>
          <w:tab w:val="num" w:pos="360"/>
        </w:tabs>
      </w:pPr>
    </w:lvl>
    <w:lvl w:ilvl="3" w:tplc="88DE37F0">
      <w:numFmt w:val="none"/>
      <w:lvlText w:val=""/>
      <w:lvlJc w:val="left"/>
      <w:pPr>
        <w:tabs>
          <w:tab w:val="num" w:pos="360"/>
        </w:tabs>
      </w:pPr>
    </w:lvl>
    <w:lvl w:ilvl="4" w:tplc="5DF84810">
      <w:numFmt w:val="none"/>
      <w:lvlText w:val=""/>
      <w:lvlJc w:val="left"/>
      <w:pPr>
        <w:tabs>
          <w:tab w:val="num" w:pos="360"/>
        </w:tabs>
      </w:pPr>
    </w:lvl>
    <w:lvl w:ilvl="5" w:tplc="E8B4E12E">
      <w:numFmt w:val="none"/>
      <w:lvlText w:val=""/>
      <w:lvlJc w:val="left"/>
      <w:pPr>
        <w:tabs>
          <w:tab w:val="num" w:pos="360"/>
        </w:tabs>
      </w:pPr>
    </w:lvl>
    <w:lvl w:ilvl="6" w:tplc="2FE8630E">
      <w:numFmt w:val="none"/>
      <w:lvlText w:val=""/>
      <w:lvlJc w:val="left"/>
      <w:pPr>
        <w:tabs>
          <w:tab w:val="num" w:pos="360"/>
        </w:tabs>
      </w:pPr>
    </w:lvl>
    <w:lvl w:ilvl="7" w:tplc="75303864">
      <w:numFmt w:val="none"/>
      <w:lvlText w:val=""/>
      <w:lvlJc w:val="left"/>
      <w:pPr>
        <w:tabs>
          <w:tab w:val="num" w:pos="360"/>
        </w:tabs>
      </w:pPr>
    </w:lvl>
    <w:lvl w:ilvl="8" w:tplc="B8BCBAB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1DA3FD2"/>
    <w:multiLevelType w:val="hybridMultilevel"/>
    <w:tmpl w:val="B1964986"/>
    <w:lvl w:ilvl="0" w:tplc="8BCCAA5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346D7279"/>
    <w:multiLevelType w:val="hybridMultilevel"/>
    <w:tmpl w:val="B20E4C02"/>
    <w:lvl w:ilvl="0" w:tplc="3F783B2E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6">
    <w:nsid w:val="7F704FBC"/>
    <w:multiLevelType w:val="hybridMultilevel"/>
    <w:tmpl w:val="845C292C"/>
    <w:lvl w:ilvl="0" w:tplc="CF1AC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0FFFC">
      <w:numFmt w:val="none"/>
      <w:pStyle w:val="2"/>
      <w:lvlText w:val=""/>
      <w:lvlJc w:val="left"/>
      <w:pPr>
        <w:tabs>
          <w:tab w:val="num" w:pos="360"/>
        </w:tabs>
      </w:pPr>
    </w:lvl>
    <w:lvl w:ilvl="2" w:tplc="FE1C3F70">
      <w:numFmt w:val="none"/>
      <w:lvlText w:val=""/>
      <w:lvlJc w:val="left"/>
      <w:pPr>
        <w:tabs>
          <w:tab w:val="num" w:pos="360"/>
        </w:tabs>
      </w:pPr>
    </w:lvl>
    <w:lvl w:ilvl="3" w:tplc="160E844C">
      <w:numFmt w:val="none"/>
      <w:lvlText w:val=""/>
      <w:lvlJc w:val="left"/>
      <w:pPr>
        <w:tabs>
          <w:tab w:val="num" w:pos="360"/>
        </w:tabs>
      </w:pPr>
    </w:lvl>
    <w:lvl w:ilvl="4" w:tplc="D7B24300">
      <w:numFmt w:val="none"/>
      <w:lvlText w:val=""/>
      <w:lvlJc w:val="left"/>
      <w:pPr>
        <w:tabs>
          <w:tab w:val="num" w:pos="360"/>
        </w:tabs>
      </w:pPr>
    </w:lvl>
    <w:lvl w:ilvl="5" w:tplc="E3C24734">
      <w:numFmt w:val="none"/>
      <w:lvlText w:val=""/>
      <w:lvlJc w:val="left"/>
      <w:pPr>
        <w:tabs>
          <w:tab w:val="num" w:pos="360"/>
        </w:tabs>
      </w:pPr>
    </w:lvl>
    <w:lvl w:ilvl="6" w:tplc="0B0ADE44">
      <w:numFmt w:val="none"/>
      <w:lvlText w:val=""/>
      <w:lvlJc w:val="left"/>
      <w:pPr>
        <w:tabs>
          <w:tab w:val="num" w:pos="360"/>
        </w:tabs>
      </w:pPr>
    </w:lvl>
    <w:lvl w:ilvl="7" w:tplc="77EC16BA">
      <w:numFmt w:val="none"/>
      <w:lvlText w:val=""/>
      <w:lvlJc w:val="left"/>
      <w:pPr>
        <w:tabs>
          <w:tab w:val="num" w:pos="360"/>
        </w:tabs>
      </w:pPr>
    </w:lvl>
    <w:lvl w:ilvl="8" w:tplc="1D3266A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9E4"/>
    <w:rsid w:val="00100228"/>
    <w:rsid w:val="00157C09"/>
    <w:rsid w:val="003507E4"/>
    <w:rsid w:val="00822571"/>
    <w:rsid w:val="00D005FB"/>
    <w:rsid w:val="00E249CF"/>
    <w:rsid w:val="00F2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69E4"/>
    <w:pPr>
      <w:keepNext/>
      <w:numPr>
        <w:ilvl w:val="1"/>
        <w:numId w:val="1"/>
      </w:numPr>
      <w:suppressAutoHyphens/>
      <w:jc w:val="center"/>
      <w:outlineLvl w:val="1"/>
    </w:pPr>
    <w:rPr>
      <w:sz w:val="2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269E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69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69E4"/>
  </w:style>
  <w:style w:type="paragraph" w:styleId="a5">
    <w:name w:val="footer"/>
    <w:basedOn w:val="a"/>
    <w:link w:val="a6"/>
    <w:uiPriority w:val="99"/>
    <w:unhideWhenUsed/>
    <w:rsid w:val="00F269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9E4"/>
  </w:style>
  <w:style w:type="character" w:customStyle="1" w:styleId="20">
    <w:name w:val="Заголовок 2 Знак"/>
    <w:basedOn w:val="a0"/>
    <w:link w:val="2"/>
    <w:rsid w:val="00F269E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269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26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semiHidden/>
    <w:rsid w:val="00F269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F269E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rsid w:val="00F269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269E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269E4"/>
  </w:style>
  <w:style w:type="character" w:customStyle="1" w:styleId="WW8Num2z0">
    <w:name w:val="WW8Num2z0"/>
    <w:rsid w:val="00F269E4"/>
    <w:rPr>
      <w:rFonts w:ascii="Times New Roman" w:hAnsi="Times New Roman" w:cs="Times New Roman"/>
    </w:rPr>
  </w:style>
  <w:style w:type="character" w:customStyle="1" w:styleId="WW8Num3z0">
    <w:name w:val="WW8Num3z0"/>
    <w:rsid w:val="00F269E4"/>
    <w:rPr>
      <w:rFonts w:ascii="Times New Roman" w:hAnsi="Times New Roman" w:cs="Times New Roman"/>
    </w:rPr>
  </w:style>
  <w:style w:type="character" w:customStyle="1" w:styleId="WW8Num4z0">
    <w:name w:val="WW8Num4z0"/>
    <w:rsid w:val="00F269E4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F269E4"/>
  </w:style>
  <w:style w:type="character" w:styleId="ac">
    <w:name w:val="page number"/>
    <w:rsid w:val="00F269E4"/>
  </w:style>
  <w:style w:type="paragraph" w:customStyle="1" w:styleId="ad">
    <w:basedOn w:val="a"/>
    <w:next w:val="ae"/>
    <w:rsid w:val="00F269E4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Название Знак1"/>
    <w:link w:val="af"/>
    <w:rsid w:val="00F269E4"/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Body Text"/>
    <w:basedOn w:val="a"/>
    <w:link w:val="af0"/>
    <w:rsid w:val="00F269E4"/>
    <w:pPr>
      <w:widowControl w:val="0"/>
      <w:autoSpaceDE w:val="0"/>
      <w:spacing w:after="120"/>
    </w:pPr>
    <w:rPr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e"/>
    <w:rsid w:val="00F269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List"/>
    <w:basedOn w:val="ae"/>
    <w:rsid w:val="00F269E4"/>
    <w:rPr>
      <w:rFonts w:cs="Tahoma"/>
    </w:rPr>
  </w:style>
  <w:style w:type="paragraph" w:customStyle="1" w:styleId="12">
    <w:name w:val="Название1"/>
    <w:basedOn w:val="a"/>
    <w:rsid w:val="00F269E4"/>
    <w:pPr>
      <w:widowControl w:val="0"/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F269E4"/>
    <w:pPr>
      <w:widowControl w:val="0"/>
      <w:suppressLineNumbers/>
      <w:autoSpaceDE w:val="0"/>
    </w:pPr>
    <w:rPr>
      <w:rFonts w:cs="Tahoma"/>
      <w:sz w:val="20"/>
      <w:szCs w:val="20"/>
      <w:lang w:eastAsia="ar-SA"/>
    </w:rPr>
  </w:style>
  <w:style w:type="paragraph" w:customStyle="1" w:styleId="af2">
    <w:name w:val="Знак"/>
    <w:basedOn w:val="a"/>
    <w:rsid w:val="00F269E4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paragraph" w:styleId="af3">
    <w:name w:val="Subtitle"/>
    <w:basedOn w:val="a"/>
    <w:next w:val="ae"/>
    <w:link w:val="af4"/>
    <w:qFormat/>
    <w:rsid w:val="00F269E4"/>
    <w:pPr>
      <w:widowControl w:val="0"/>
      <w:autoSpaceDE w:val="0"/>
      <w:spacing w:after="60"/>
      <w:jc w:val="center"/>
    </w:pPr>
    <w:rPr>
      <w:rFonts w:ascii="Arial" w:hAnsi="Arial" w:cs="Arial"/>
      <w:lang w:eastAsia="ar-SA"/>
    </w:rPr>
  </w:style>
  <w:style w:type="character" w:customStyle="1" w:styleId="af4">
    <w:name w:val="Подзаголовок Знак"/>
    <w:basedOn w:val="a0"/>
    <w:link w:val="af3"/>
    <w:rsid w:val="00F269E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F269E4"/>
    <w:pPr>
      <w:widowControl w:val="0"/>
      <w:suppressLineNumbers/>
      <w:autoSpaceDE w:val="0"/>
    </w:pPr>
    <w:rPr>
      <w:sz w:val="20"/>
      <w:szCs w:val="20"/>
      <w:lang w:eastAsia="ar-SA"/>
    </w:rPr>
  </w:style>
  <w:style w:type="paragraph" w:customStyle="1" w:styleId="af6">
    <w:name w:val="Заголовок таблицы"/>
    <w:basedOn w:val="af5"/>
    <w:rsid w:val="00F269E4"/>
    <w:pPr>
      <w:jc w:val="center"/>
    </w:pPr>
    <w:rPr>
      <w:b/>
      <w:bCs/>
    </w:rPr>
  </w:style>
  <w:style w:type="paragraph" w:customStyle="1" w:styleId="af7">
    <w:name w:val="Содержимое врезки"/>
    <w:basedOn w:val="ae"/>
    <w:rsid w:val="00F269E4"/>
  </w:style>
  <w:style w:type="paragraph" w:styleId="af8">
    <w:name w:val="Normal (Web)"/>
    <w:basedOn w:val="a"/>
    <w:rsid w:val="00F269E4"/>
    <w:pPr>
      <w:spacing w:before="100" w:beforeAutospacing="1" w:after="100" w:afterAutospacing="1"/>
    </w:pPr>
  </w:style>
  <w:style w:type="paragraph" w:customStyle="1" w:styleId="Char">
    <w:name w:val="Char Знак Знак"/>
    <w:basedOn w:val="a"/>
    <w:rsid w:val="00F269E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Title"/>
    <w:basedOn w:val="a"/>
    <w:next w:val="a"/>
    <w:link w:val="11"/>
    <w:qFormat/>
    <w:rsid w:val="00F269E4"/>
    <w:pPr>
      <w:pBdr>
        <w:bottom w:val="single" w:sz="8" w:space="4" w:color="4F81BD" w:themeColor="accent1"/>
      </w:pBdr>
      <w:spacing w:after="300"/>
      <w:contextualSpacing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9">
    <w:name w:val="Название Знак"/>
    <w:basedOn w:val="a0"/>
    <w:link w:val="af"/>
    <w:uiPriority w:val="10"/>
    <w:rsid w:val="00F269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5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image" Target="media/image10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1.bin"/><Relationship Id="rId22" Type="http://schemas.openxmlformats.org/officeDocument/2006/relationships/image" Target="media/image13.wmf"/><Relationship Id="rId27" Type="http://schemas.openxmlformats.org/officeDocument/2006/relationships/image" Target="media/image17.w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8937</Words>
  <Characters>50942</Characters>
  <Application>Microsoft Office Word</Application>
  <DocSecurity>0</DocSecurity>
  <Lines>424</Lines>
  <Paragraphs>119</Paragraphs>
  <ScaleCrop>false</ScaleCrop>
  <Company/>
  <LinksUpToDate>false</LinksUpToDate>
  <CharactersWithSpaces>59760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2018-12-28T09:40:00Z</dcterms:created>
  <dcterms:modified xsi:type="dcterms:W3CDTF">2018-12-29T06:14:00Z</dcterms:modified>
</cp:coreProperties>
</file>