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ECD" w:rsidRPr="00AC4291" w:rsidRDefault="00366EFF" w:rsidP="00366EFF">
      <w:pPr>
        <w:jc w:val="right"/>
        <w:rPr>
          <w:rFonts w:ascii="Times New Roman" w:hAnsi="Times New Roman" w:cs="Times New Roman"/>
          <w:sz w:val="28"/>
          <w:szCs w:val="28"/>
        </w:rPr>
      </w:pPr>
      <w:r w:rsidRPr="00AC4291">
        <w:rPr>
          <w:rFonts w:ascii="Times New Roman" w:hAnsi="Times New Roman" w:cs="Times New Roman"/>
          <w:sz w:val="28"/>
          <w:szCs w:val="28"/>
        </w:rPr>
        <w:t>УТВЕРЖДАЮ</w:t>
      </w:r>
    </w:p>
    <w:p w:rsidR="00366EFF" w:rsidRPr="00AC4291" w:rsidRDefault="00366EFF" w:rsidP="00366EFF">
      <w:pPr>
        <w:jc w:val="right"/>
        <w:rPr>
          <w:rFonts w:ascii="Times New Roman" w:hAnsi="Times New Roman" w:cs="Times New Roman"/>
          <w:sz w:val="28"/>
          <w:szCs w:val="28"/>
        </w:rPr>
      </w:pPr>
      <w:r w:rsidRPr="00AC4291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366EFF" w:rsidRPr="00AC4291" w:rsidRDefault="00E2569F" w:rsidP="00366EF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__________А.В.Дудин</w:t>
      </w:r>
      <w:proofErr w:type="spellEnd"/>
    </w:p>
    <w:p w:rsidR="00366EFF" w:rsidRPr="00AC4291" w:rsidRDefault="00E2569F" w:rsidP="00366E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66EFF" w:rsidRPr="00AC4291">
        <w:rPr>
          <w:rFonts w:ascii="Times New Roman" w:hAnsi="Times New Roman" w:cs="Times New Roman"/>
          <w:sz w:val="28"/>
          <w:szCs w:val="28"/>
        </w:rPr>
        <w:t xml:space="preserve"> февраля 2022 года</w:t>
      </w:r>
    </w:p>
    <w:p w:rsidR="002653B5" w:rsidRPr="00AC4291" w:rsidRDefault="002653B5" w:rsidP="005F6AD4">
      <w:pPr>
        <w:jc w:val="center"/>
        <w:rPr>
          <w:rFonts w:ascii="Times New Roman" w:hAnsi="Times New Roman" w:cs="Times New Roman"/>
          <w:sz w:val="28"/>
          <w:szCs w:val="28"/>
        </w:rPr>
      </w:pPr>
      <w:r w:rsidRPr="00AC4291">
        <w:rPr>
          <w:rFonts w:ascii="Times New Roman" w:hAnsi="Times New Roman" w:cs="Times New Roman"/>
          <w:sz w:val="28"/>
          <w:szCs w:val="28"/>
        </w:rPr>
        <w:t>Доклад</w:t>
      </w:r>
    </w:p>
    <w:p w:rsidR="00366EFF" w:rsidRPr="00AC4291" w:rsidRDefault="002653B5" w:rsidP="005F6AD4">
      <w:pPr>
        <w:jc w:val="center"/>
        <w:rPr>
          <w:rFonts w:ascii="Times New Roman" w:hAnsi="Times New Roman" w:cs="Times New Roman"/>
          <w:sz w:val="28"/>
          <w:szCs w:val="28"/>
        </w:rPr>
      </w:pPr>
      <w:r w:rsidRPr="00AC4291">
        <w:rPr>
          <w:rFonts w:ascii="Times New Roman" w:hAnsi="Times New Roman" w:cs="Times New Roman"/>
          <w:sz w:val="28"/>
          <w:szCs w:val="28"/>
        </w:rPr>
        <w:t xml:space="preserve">Об эффективности функционирования системы внутреннего обеспечения соответствия требованиям антимонопольного </w:t>
      </w:r>
      <w:r w:rsidR="00E2569F">
        <w:rPr>
          <w:rFonts w:ascii="Times New Roman" w:hAnsi="Times New Roman" w:cs="Times New Roman"/>
          <w:sz w:val="28"/>
          <w:szCs w:val="28"/>
        </w:rPr>
        <w:t>законодательства в Новорождественском</w:t>
      </w:r>
      <w:r w:rsidRPr="00AC4291">
        <w:rPr>
          <w:rFonts w:ascii="Times New Roman" w:hAnsi="Times New Roman" w:cs="Times New Roman"/>
          <w:sz w:val="28"/>
          <w:szCs w:val="28"/>
        </w:rPr>
        <w:t xml:space="preserve"> сельском поселении за 2021 год</w:t>
      </w:r>
    </w:p>
    <w:p w:rsidR="002653B5" w:rsidRPr="00AC4291" w:rsidRDefault="002653B5" w:rsidP="005F6A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0EF2" w:rsidRPr="00AC4291" w:rsidRDefault="00150EF2" w:rsidP="00150EF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291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010F6B" w:rsidRPr="00AC4291" w:rsidRDefault="00010F6B" w:rsidP="00010F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291">
        <w:rPr>
          <w:rFonts w:ascii="Times New Roman" w:hAnsi="Times New Roman" w:cs="Times New Roman"/>
          <w:sz w:val="24"/>
          <w:szCs w:val="24"/>
        </w:rPr>
        <w:t>Постановлен</w:t>
      </w:r>
      <w:r w:rsidR="00E2569F">
        <w:rPr>
          <w:rFonts w:ascii="Times New Roman" w:hAnsi="Times New Roman" w:cs="Times New Roman"/>
          <w:sz w:val="24"/>
          <w:szCs w:val="24"/>
        </w:rPr>
        <w:t>ием Администрации Новорождественского</w:t>
      </w:r>
      <w:r w:rsidRPr="00AC4291">
        <w:rPr>
          <w:rFonts w:ascii="Times New Roman" w:hAnsi="Times New Roman" w:cs="Times New Roman"/>
          <w:sz w:val="24"/>
          <w:szCs w:val="24"/>
        </w:rPr>
        <w:t xml:space="preserve"> сельского поселения Томско</w:t>
      </w:r>
      <w:r w:rsidR="00E2569F">
        <w:rPr>
          <w:rFonts w:ascii="Times New Roman" w:hAnsi="Times New Roman" w:cs="Times New Roman"/>
          <w:sz w:val="24"/>
          <w:szCs w:val="24"/>
        </w:rPr>
        <w:t>го района, Томской области от 06.10.2021 №53Б</w:t>
      </w:r>
      <w:r w:rsidRPr="00AC4291">
        <w:rPr>
          <w:rFonts w:ascii="Times New Roman" w:hAnsi="Times New Roman" w:cs="Times New Roman"/>
          <w:sz w:val="24"/>
          <w:szCs w:val="24"/>
        </w:rPr>
        <w:t xml:space="preserve"> «Об утверждении дорожной карты по снижению </w:t>
      </w:r>
      <w:proofErr w:type="spellStart"/>
      <w:r w:rsidRPr="00AC4291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AC4291">
        <w:rPr>
          <w:rFonts w:ascii="Times New Roman" w:hAnsi="Times New Roman" w:cs="Times New Roman"/>
          <w:sz w:val="24"/>
          <w:szCs w:val="24"/>
        </w:rPr>
        <w:t xml:space="preserve"> рис</w:t>
      </w:r>
      <w:r w:rsidR="00E2569F">
        <w:rPr>
          <w:rFonts w:ascii="Times New Roman" w:hAnsi="Times New Roman" w:cs="Times New Roman"/>
          <w:sz w:val="24"/>
          <w:szCs w:val="24"/>
        </w:rPr>
        <w:t>ков Администрации Новорождественского</w:t>
      </w:r>
      <w:r w:rsidRPr="00AC4291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50EF2" w:rsidRPr="00AC4291" w:rsidRDefault="00150EF2" w:rsidP="00150EF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291">
        <w:rPr>
          <w:rFonts w:ascii="Times New Roman" w:hAnsi="Times New Roman" w:cs="Times New Roman"/>
          <w:sz w:val="24"/>
          <w:szCs w:val="24"/>
        </w:rPr>
        <w:t xml:space="preserve">Информация о проведенных мероприятиях по реализации антимонопольного </w:t>
      </w:r>
      <w:proofErr w:type="spellStart"/>
      <w:r w:rsidRPr="00AC4291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AC4291">
        <w:rPr>
          <w:rFonts w:ascii="Times New Roman" w:hAnsi="Times New Roman" w:cs="Times New Roman"/>
          <w:sz w:val="24"/>
          <w:szCs w:val="24"/>
        </w:rPr>
        <w:t>.</w:t>
      </w:r>
    </w:p>
    <w:p w:rsidR="002653B5" w:rsidRPr="00AC4291" w:rsidRDefault="00010F6B" w:rsidP="00010F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291">
        <w:rPr>
          <w:rFonts w:ascii="Times New Roman" w:hAnsi="Times New Roman" w:cs="Times New Roman"/>
          <w:sz w:val="24"/>
          <w:szCs w:val="24"/>
        </w:rPr>
        <w:t>В целях выявления рисков нарушения антимонопольного законодательств</w:t>
      </w:r>
      <w:r w:rsidR="00E2569F">
        <w:rPr>
          <w:rFonts w:ascii="Times New Roman" w:hAnsi="Times New Roman" w:cs="Times New Roman"/>
          <w:sz w:val="24"/>
          <w:szCs w:val="24"/>
        </w:rPr>
        <w:t>а в Администрации Новорождественского</w:t>
      </w:r>
      <w:r w:rsidRPr="00AC4291">
        <w:rPr>
          <w:rFonts w:ascii="Times New Roman" w:hAnsi="Times New Roman" w:cs="Times New Roman"/>
          <w:sz w:val="24"/>
          <w:szCs w:val="24"/>
        </w:rPr>
        <w:t xml:space="preserve"> сельского поселения Томской области, Томского района (далее – Администрация) проводится анализ проектов нормативных правовых актов, мониторинг и анализ практики применения антимонопольного законодательства, подготовка сведений о выявленных нарушениях антимонопольного законодательства. По результатам 2021 года нарушений антимонопольного законодательства в деятельности Администрации не выявлено (отсутствуют предостережения, предупреждения, штрафы, жалобы и т.д.).</w:t>
      </w:r>
    </w:p>
    <w:p w:rsidR="00010F6B" w:rsidRPr="00AC4291" w:rsidRDefault="00010F6B" w:rsidP="00010F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291">
        <w:rPr>
          <w:rFonts w:ascii="Times New Roman" w:hAnsi="Times New Roman" w:cs="Times New Roman"/>
          <w:sz w:val="24"/>
          <w:szCs w:val="24"/>
        </w:rPr>
        <w:t>В целях обеспечения открытости и доступа к информации на официальном с</w:t>
      </w:r>
      <w:r w:rsidR="00E2569F">
        <w:rPr>
          <w:rFonts w:ascii="Times New Roman" w:hAnsi="Times New Roman" w:cs="Times New Roman"/>
          <w:sz w:val="24"/>
          <w:szCs w:val="24"/>
        </w:rPr>
        <w:t xml:space="preserve">айте Администрации </w:t>
      </w:r>
      <w:proofErr w:type="spellStart"/>
      <w:r w:rsidR="00E2569F">
        <w:rPr>
          <w:rFonts w:ascii="Times New Roman" w:hAnsi="Times New Roman" w:cs="Times New Roman"/>
          <w:sz w:val="24"/>
          <w:szCs w:val="24"/>
        </w:rPr>
        <w:t>Новорождествеснкого</w:t>
      </w:r>
      <w:proofErr w:type="spellEnd"/>
      <w:r w:rsidRPr="00AC4291">
        <w:rPr>
          <w:rFonts w:ascii="Times New Roman" w:hAnsi="Times New Roman" w:cs="Times New Roman"/>
          <w:sz w:val="24"/>
          <w:szCs w:val="24"/>
        </w:rPr>
        <w:t xml:space="preserve"> сельского поселения создан раздел «Антимонопольный </w:t>
      </w:r>
      <w:proofErr w:type="spellStart"/>
      <w:r w:rsidRPr="00AC4291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AC4291">
        <w:rPr>
          <w:rFonts w:ascii="Times New Roman" w:hAnsi="Times New Roman" w:cs="Times New Roman"/>
          <w:sz w:val="24"/>
          <w:szCs w:val="24"/>
        </w:rPr>
        <w:t>».</w:t>
      </w:r>
      <w:r w:rsidR="00CA4E2C" w:rsidRPr="00AC42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2E8" w:rsidRPr="00AC4291" w:rsidRDefault="009022E8" w:rsidP="009022E8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291">
        <w:rPr>
          <w:rFonts w:ascii="Times New Roman" w:hAnsi="Times New Roman" w:cs="Times New Roman"/>
          <w:sz w:val="24"/>
          <w:szCs w:val="24"/>
        </w:rPr>
        <w:t xml:space="preserve">2.1 Анализ действующих нормативных правовых актов на предмет их соответствия антимонопольному законодательству. </w:t>
      </w:r>
    </w:p>
    <w:p w:rsidR="009022E8" w:rsidRPr="00AC4291" w:rsidRDefault="009022E8" w:rsidP="009022E8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291">
        <w:rPr>
          <w:rFonts w:ascii="Times New Roman" w:hAnsi="Times New Roman" w:cs="Times New Roman"/>
          <w:sz w:val="24"/>
          <w:szCs w:val="24"/>
        </w:rPr>
        <w:t xml:space="preserve">Проведение анализа действующих нормативных правовых актов, разработанных в 2021 году, на предмет их соответствия антимонопольному законодательству в отчетном периоде не требовалось, в связи с чем указанные нормативные акты не подлежали процедуре общественного обсуждения (размещения на официальном сайте Администрации в сети «Интернет» на срок не менее 7 дней). </w:t>
      </w:r>
    </w:p>
    <w:p w:rsidR="009022E8" w:rsidRPr="00AC4291" w:rsidRDefault="009022E8" w:rsidP="009022E8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291">
        <w:rPr>
          <w:rFonts w:ascii="Times New Roman" w:hAnsi="Times New Roman" w:cs="Times New Roman"/>
          <w:sz w:val="24"/>
          <w:szCs w:val="24"/>
        </w:rPr>
        <w:t>2.2. Анализ проектов нормативных правовых актов на предмет их соответствия антимонопольному законодательству.</w:t>
      </w:r>
    </w:p>
    <w:p w:rsidR="009022E8" w:rsidRPr="00AC4291" w:rsidRDefault="009022E8" w:rsidP="009022E8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291">
        <w:rPr>
          <w:rFonts w:ascii="Times New Roman" w:hAnsi="Times New Roman" w:cs="Times New Roman"/>
          <w:sz w:val="24"/>
          <w:szCs w:val="24"/>
        </w:rPr>
        <w:t>Проведение анализа проектов нормативных правовых актов, разработанных в 2021 году, на предмет их соответствия антимонопольному законодательству в отчетном периоде не требовалось, в связи с чем указанные нормативные акты не подлежали процедуре общественного обсуждения (размещения на официальном сайте Администрации в сети «Интернет» на срок не менее 7 дней).</w:t>
      </w:r>
    </w:p>
    <w:p w:rsidR="009022E8" w:rsidRPr="00AC4291" w:rsidRDefault="009022E8" w:rsidP="009022E8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291">
        <w:rPr>
          <w:rFonts w:ascii="Times New Roman" w:hAnsi="Times New Roman" w:cs="Times New Roman"/>
          <w:sz w:val="24"/>
          <w:szCs w:val="24"/>
        </w:rPr>
        <w:lastRenderedPageBreak/>
        <w:t xml:space="preserve">2.3. Мониторинг и анализ практики антимонопольного законодательства. </w:t>
      </w:r>
    </w:p>
    <w:p w:rsidR="009022E8" w:rsidRPr="00AC4291" w:rsidRDefault="009022E8" w:rsidP="009022E8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291">
        <w:rPr>
          <w:rFonts w:ascii="Times New Roman" w:hAnsi="Times New Roman" w:cs="Times New Roman"/>
          <w:sz w:val="24"/>
          <w:szCs w:val="24"/>
        </w:rPr>
        <w:t>Мониторинг и анализ практики применения антимонопольного законодательства по различным сферам деятельности в 2021 году не проводился.</w:t>
      </w:r>
    </w:p>
    <w:p w:rsidR="009022E8" w:rsidRPr="00AC4291" w:rsidRDefault="009022E8" w:rsidP="009022E8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291">
        <w:rPr>
          <w:rFonts w:ascii="Times New Roman" w:hAnsi="Times New Roman" w:cs="Times New Roman"/>
          <w:sz w:val="24"/>
          <w:szCs w:val="24"/>
        </w:rPr>
        <w:t>2.4. Проведение оценки выполнения мероприятий по снижению рисков нарушения антимонопольного законодательства в Администрации.</w:t>
      </w:r>
    </w:p>
    <w:p w:rsidR="009022E8" w:rsidRPr="00AC4291" w:rsidRDefault="009022E8" w:rsidP="009022E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291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6B45C9" w:rsidRPr="00AC4291">
        <w:rPr>
          <w:rFonts w:ascii="Times New Roman" w:hAnsi="Times New Roman" w:cs="Times New Roman"/>
          <w:sz w:val="24"/>
          <w:szCs w:val="24"/>
        </w:rPr>
        <w:t>1</w:t>
      </w:r>
      <w:r w:rsidRPr="00AC4291">
        <w:rPr>
          <w:rFonts w:ascii="Times New Roman" w:hAnsi="Times New Roman" w:cs="Times New Roman"/>
          <w:sz w:val="24"/>
          <w:szCs w:val="24"/>
        </w:rPr>
        <w:t>. Информация о запланированных и реализованных мероприятиях по снижению рисков нарушения антимонопольного законодательства в 202</w:t>
      </w:r>
      <w:r w:rsidR="006B45C9" w:rsidRPr="00AC4291">
        <w:rPr>
          <w:rFonts w:ascii="Times New Roman" w:hAnsi="Times New Roman" w:cs="Times New Roman"/>
          <w:sz w:val="24"/>
          <w:szCs w:val="24"/>
        </w:rPr>
        <w:t>1</w:t>
      </w:r>
      <w:r w:rsidRPr="00AC4291">
        <w:rPr>
          <w:rFonts w:ascii="Times New Roman" w:hAnsi="Times New Roman" w:cs="Times New Roman"/>
          <w:sz w:val="24"/>
          <w:szCs w:val="24"/>
        </w:rPr>
        <w:t xml:space="preserve"> году:</w:t>
      </w:r>
    </w:p>
    <w:tbl>
      <w:tblPr>
        <w:tblStyle w:val="1"/>
        <w:tblW w:w="5000" w:type="pct"/>
        <w:jc w:val="center"/>
        <w:tblLook w:val="04A0"/>
      </w:tblPr>
      <w:tblGrid>
        <w:gridCol w:w="577"/>
        <w:gridCol w:w="3920"/>
        <w:gridCol w:w="1596"/>
        <w:gridCol w:w="3478"/>
      </w:tblGrid>
      <w:tr w:rsidR="009022E8" w:rsidRPr="00AC4291" w:rsidTr="00114993">
        <w:trPr>
          <w:jc w:val="center"/>
        </w:trPr>
        <w:tc>
          <w:tcPr>
            <w:tcW w:w="301" w:type="pct"/>
            <w:vAlign w:val="center"/>
          </w:tcPr>
          <w:p w:rsidR="009022E8" w:rsidRPr="00AC4291" w:rsidRDefault="009022E8" w:rsidP="00114993">
            <w:pPr>
              <w:jc w:val="center"/>
              <w:rPr>
                <w:b/>
              </w:rPr>
            </w:pPr>
            <w:r w:rsidRPr="00AC4291">
              <w:rPr>
                <w:b/>
              </w:rPr>
              <w:t>№ п/п</w:t>
            </w:r>
          </w:p>
        </w:tc>
        <w:tc>
          <w:tcPr>
            <w:tcW w:w="2048" w:type="pct"/>
            <w:vAlign w:val="center"/>
          </w:tcPr>
          <w:p w:rsidR="009022E8" w:rsidRPr="00AC4291" w:rsidRDefault="009022E8" w:rsidP="00114993">
            <w:pPr>
              <w:jc w:val="center"/>
              <w:rPr>
                <w:b/>
              </w:rPr>
            </w:pPr>
            <w:r w:rsidRPr="00AC4291">
              <w:rPr>
                <w:b/>
              </w:rPr>
              <w:t>Наименование запланированного мероприятия</w:t>
            </w:r>
          </w:p>
        </w:tc>
        <w:tc>
          <w:tcPr>
            <w:tcW w:w="834" w:type="pct"/>
            <w:vAlign w:val="center"/>
          </w:tcPr>
          <w:p w:rsidR="009022E8" w:rsidRPr="00AC4291" w:rsidRDefault="009022E8" w:rsidP="00114993">
            <w:pPr>
              <w:jc w:val="center"/>
              <w:rPr>
                <w:b/>
              </w:rPr>
            </w:pPr>
            <w:r w:rsidRPr="00AC4291">
              <w:rPr>
                <w:b/>
              </w:rPr>
              <w:t>Срок исполнения</w:t>
            </w:r>
          </w:p>
        </w:tc>
        <w:tc>
          <w:tcPr>
            <w:tcW w:w="1817" w:type="pct"/>
          </w:tcPr>
          <w:p w:rsidR="009022E8" w:rsidRPr="00AC4291" w:rsidRDefault="009022E8" w:rsidP="00114993">
            <w:pPr>
              <w:jc w:val="center"/>
              <w:rPr>
                <w:b/>
              </w:rPr>
            </w:pPr>
            <w:r w:rsidRPr="00AC4291">
              <w:rPr>
                <w:b/>
              </w:rPr>
              <w:t>Информация о реализации мероприятия</w:t>
            </w:r>
          </w:p>
        </w:tc>
      </w:tr>
      <w:tr w:rsidR="009022E8" w:rsidRPr="00AC4291" w:rsidTr="00114993">
        <w:trPr>
          <w:trHeight w:val="540"/>
          <w:jc w:val="center"/>
        </w:trPr>
        <w:tc>
          <w:tcPr>
            <w:tcW w:w="301" w:type="pct"/>
            <w:vAlign w:val="center"/>
          </w:tcPr>
          <w:p w:rsidR="009022E8" w:rsidRPr="00AC4291" w:rsidRDefault="009022E8" w:rsidP="00114993">
            <w:pPr>
              <w:ind w:right="-137"/>
              <w:contextualSpacing/>
              <w:jc w:val="center"/>
            </w:pPr>
            <w:r w:rsidRPr="00AC4291">
              <w:t>1.</w:t>
            </w:r>
          </w:p>
        </w:tc>
        <w:tc>
          <w:tcPr>
            <w:tcW w:w="2048" w:type="pct"/>
            <w:vAlign w:val="center"/>
          </w:tcPr>
          <w:p w:rsidR="009022E8" w:rsidRPr="00AC4291" w:rsidRDefault="009022E8" w:rsidP="00114993">
            <w:pPr>
              <w:jc w:val="both"/>
            </w:pPr>
            <w:r w:rsidRPr="00AC4291">
              <w:t xml:space="preserve">Разработка проектов нормативных правовых актов Администрации об антимонопольном </w:t>
            </w:r>
            <w:proofErr w:type="spellStart"/>
            <w:r w:rsidRPr="00AC4291">
              <w:t>комплаенсе</w:t>
            </w:r>
            <w:proofErr w:type="spellEnd"/>
            <w:r w:rsidRPr="00AC4291">
              <w:t xml:space="preserve"> и внесении в них изменений</w:t>
            </w:r>
          </w:p>
        </w:tc>
        <w:tc>
          <w:tcPr>
            <w:tcW w:w="834" w:type="pct"/>
            <w:vAlign w:val="center"/>
          </w:tcPr>
          <w:p w:rsidR="009022E8" w:rsidRPr="00AC4291" w:rsidRDefault="009022E8" w:rsidP="00114993">
            <w:pPr>
              <w:jc w:val="center"/>
            </w:pPr>
            <w:r w:rsidRPr="00AC4291">
              <w:t>по мере необходимости</w:t>
            </w:r>
          </w:p>
        </w:tc>
        <w:tc>
          <w:tcPr>
            <w:tcW w:w="1817" w:type="pct"/>
          </w:tcPr>
          <w:p w:rsidR="009022E8" w:rsidRPr="00AC4291" w:rsidRDefault="009022E8" w:rsidP="006B45C9">
            <w:pPr>
              <w:jc w:val="both"/>
            </w:pPr>
            <w:r w:rsidRPr="00AC4291">
              <w:t xml:space="preserve">Разработаны распоряжение Администрации </w:t>
            </w:r>
            <w:r w:rsidR="00E2569F">
              <w:t>Новорождественского</w:t>
            </w:r>
            <w:r w:rsidR="006B45C9" w:rsidRPr="00AC4291">
              <w:t xml:space="preserve"> сельского поселения </w:t>
            </w:r>
            <w:r w:rsidRPr="00AC4291">
              <w:t>№</w:t>
            </w:r>
            <w:r w:rsidR="00E2569F">
              <w:t>28</w:t>
            </w:r>
            <w:r w:rsidRPr="00AC4291">
              <w:t xml:space="preserve">, </w:t>
            </w:r>
            <w:r w:rsidR="006B45C9" w:rsidRPr="00AC4291">
              <w:t>постановление</w:t>
            </w:r>
            <w:r w:rsidRPr="00AC4291">
              <w:t xml:space="preserve"> Администрации </w:t>
            </w:r>
            <w:r w:rsidR="00E2569F">
              <w:t>Новорождественского</w:t>
            </w:r>
            <w:r w:rsidR="006B45C9" w:rsidRPr="00AC4291">
              <w:t xml:space="preserve"> сельского поселения</w:t>
            </w:r>
            <w:r w:rsidRPr="00AC4291">
              <w:t xml:space="preserve"> </w:t>
            </w:r>
            <w:r w:rsidR="00E2569F">
              <w:t>53А и 53Б</w:t>
            </w:r>
            <w:r w:rsidRPr="00AC4291">
              <w:t>. Изменения в указанные нормативные правовые акты в течение 202</w:t>
            </w:r>
            <w:r w:rsidR="006B45C9" w:rsidRPr="00AC4291">
              <w:t>1</w:t>
            </w:r>
            <w:r w:rsidRPr="00AC4291">
              <w:t xml:space="preserve"> года не вносились </w:t>
            </w:r>
          </w:p>
        </w:tc>
      </w:tr>
      <w:tr w:rsidR="009022E8" w:rsidRPr="00AC4291" w:rsidTr="00114993">
        <w:trPr>
          <w:trHeight w:val="689"/>
          <w:jc w:val="center"/>
        </w:trPr>
        <w:tc>
          <w:tcPr>
            <w:tcW w:w="301" w:type="pct"/>
            <w:vAlign w:val="center"/>
          </w:tcPr>
          <w:p w:rsidR="009022E8" w:rsidRPr="00AC4291" w:rsidRDefault="009022E8" w:rsidP="00114993">
            <w:pPr>
              <w:contextualSpacing/>
              <w:jc w:val="center"/>
            </w:pPr>
            <w:r w:rsidRPr="00AC4291">
              <w:t>2.</w:t>
            </w:r>
          </w:p>
        </w:tc>
        <w:tc>
          <w:tcPr>
            <w:tcW w:w="2048" w:type="pct"/>
            <w:vAlign w:val="center"/>
          </w:tcPr>
          <w:p w:rsidR="009022E8" w:rsidRPr="00AC4291" w:rsidRDefault="009022E8" w:rsidP="00114993">
            <w:pPr>
              <w:shd w:val="clear" w:color="auto" w:fill="FFFFFF"/>
              <w:jc w:val="both"/>
            </w:pPr>
            <w:r w:rsidRPr="00AC4291">
              <w:t xml:space="preserve">Взаимодействие с антимонопольным органом по вопросам функционирования в Администрации антимонопольного </w:t>
            </w:r>
            <w:proofErr w:type="spellStart"/>
            <w:r w:rsidRPr="00AC4291">
              <w:t>комплаенса</w:t>
            </w:r>
            <w:proofErr w:type="spellEnd"/>
          </w:p>
        </w:tc>
        <w:tc>
          <w:tcPr>
            <w:tcW w:w="834" w:type="pct"/>
            <w:vAlign w:val="center"/>
          </w:tcPr>
          <w:p w:rsidR="009022E8" w:rsidRPr="00AC4291" w:rsidRDefault="009022E8" w:rsidP="00114993">
            <w:pPr>
              <w:jc w:val="center"/>
            </w:pPr>
            <w:r w:rsidRPr="00AC4291">
              <w:t>постоянно</w:t>
            </w:r>
          </w:p>
        </w:tc>
        <w:tc>
          <w:tcPr>
            <w:tcW w:w="1817" w:type="pct"/>
          </w:tcPr>
          <w:p w:rsidR="009022E8" w:rsidRPr="00AC4291" w:rsidRDefault="009022E8" w:rsidP="006B45C9">
            <w:pPr>
              <w:jc w:val="both"/>
            </w:pPr>
            <w:r w:rsidRPr="00AC4291">
              <w:t xml:space="preserve">Взаимодействие с антимонопольным органом по вопросам функционирования в Администрации антимонопольного </w:t>
            </w:r>
            <w:proofErr w:type="spellStart"/>
            <w:r w:rsidRPr="00AC4291">
              <w:t>комплаенса</w:t>
            </w:r>
            <w:proofErr w:type="spellEnd"/>
            <w:r w:rsidRPr="00AC4291">
              <w:t xml:space="preserve"> в 202</w:t>
            </w:r>
            <w:r w:rsidR="006B45C9" w:rsidRPr="00AC4291">
              <w:t>1</w:t>
            </w:r>
            <w:r w:rsidRPr="00AC4291">
              <w:t xml:space="preserve"> году не осуществлялось </w:t>
            </w:r>
          </w:p>
        </w:tc>
      </w:tr>
      <w:tr w:rsidR="009022E8" w:rsidRPr="00AC4291" w:rsidTr="00114993">
        <w:trPr>
          <w:trHeight w:val="403"/>
          <w:jc w:val="center"/>
        </w:trPr>
        <w:tc>
          <w:tcPr>
            <w:tcW w:w="301" w:type="pct"/>
            <w:vAlign w:val="center"/>
          </w:tcPr>
          <w:p w:rsidR="009022E8" w:rsidRPr="00AC4291" w:rsidRDefault="009022E8" w:rsidP="00114993">
            <w:pPr>
              <w:contextualSpacing/>
              <w:jc w:val="center"/>
            </w:pPr>
            <w:r w:rsidRPr="00AC4291">
              <w:t>3.</w:t>
            </w:r>
          </w:p>
        </w:tc>
        <w:tc>
          <w:tcPr>
            <w:tcW w:w="2048" w:type="pct"/>
            <w:vAlign w:val="center"/>
          </w:tcPr>
          <w:p w:rsidR="009022E8" w:rsidRPr="00AC4291" w:rsidRDefault="009022E8" w:rsidP="00114993">
            <w:pPr>
              <w:shd w:val="clear" w:color="auto" w:fill="FFFFFF"/>
              <w:jc w:val="both"/>
            </w:pPr>
            <w:r w:rsidRPr="00AC4291">
              <w:t>Подготовка доклада об эффективности функционирования системы внутреннего обеспечения соответствия требованиям антимонопольного законодательства в Администрации за отчетный год</w:t>
            </w:r>
          </w:p>
        </w:tc>
        <w:tc>
          <w:tcPr>
            <w:tcW w:w="834" w:type="pct"/>
            <w:vAlign w:val="center"/>
          </w:tcPr>
          <w:p w:rsidR="009022E8" w:rsidRPr="00AC4291" w:rsidRDefault="009022E8" w:rsidP="006B45C9">
            <w:pPr>
              <w:jc w:val="center"/>
            </w:pPr>
            <w:r w:rsidRPr="00AC4291">
              <w:t>до 1</w:t>
            </w:r>
            <w:r w:rsidR="006B45C9" w:rsidRPr="00AC4291">
              <w:t>5</w:t>
            </w:r>
            <w:r w:rsidRPr="00AC4291">
              <w:t xml:space="preserve"> </w:t>
            </w:r>
            <w:r w:rsidR="006B45C9" w:rsidRPr="00AC4291">
              <w:t>февраля</w:t>
            </w:r>
            <w:r w:rsidRPr="00AC4291">
              <w:t>, следующего за отчетным периодом</w:t>
            </w:r>
          </w:p>
        </w:tc>
        <w:tc>
          <w:tcPr>
            <w:tcW w:w="1817" w:type="pct"/>
          </w:tcPr>
          <w:p w:rsidR="009022E8" w:rsidRPr="00AC4291" w:rsidRDefault="009022E8" w:rsidP="006B45C9">
            <w:pPr>
              <w:jc w:val="both"/>
            </w:pPr>
            <w:r w:rsidRPr="00AC4291">
              <w:t xml:space="preserve">Доклад подготовлен </w:t>
            </w:r>
            <w:r w:rsidR="00E2569F">
              <w:t>11</w:t>
            </w:r>
            <w:r w:rsidRPr="00AC4291">
              <w:t>.</w:t>
            </w:r>
            <w:r w:rsidR="006B45C9" w:rsidRPr="00AC4291">
              <w:t>02</w:t>
            </w:r>
            <w:r w:rsidRPr="00AC4291">
              <w:t>.202</w:t>
            </w:r>
            <w:r w:rsidR="006B45C9" w:rsidRPr="00AC4291">
              <w:t>2</w:t>
            </w:r>
          </w:p>
        </w:tc>
      </w:tr>
      <w:tr w:rsidR="009022E8" w:rsidRPr="00AC4291" w:rsidTr="00114993">
        <w:trPr>
          <w:trHeight w:val="726"/>
          <w:jc w:val="center"/>
        </w:trPr>
        <w:tc>
          <w:tcPr>
            <w:tcW w:w="301" w:type="pct"/>
            <w:vAlign w:val="center"/>
          </w:tcPr>
          <w:p w:rsidR="009022E8" w:rsidRPr="00AC4291" w:rsidRDefault="009022E8" w:rsidP="00114993">
            <w:pPr>
              <w:contextualSpacing/>
              <w:jc w:val="center"/>
            </w:pPr>
            <w:r w:rsidRPr="00AC4291">
              <w:t>4.</w:t>
            </w:r>
          </w:p>
        </w:tc>
        <w:tc>
          <w:tcPr>
            <w:tcW w:w="2048" w:type="pct"/>
            <w:vAlign w:val="center"/>
          </w:tcPr>
          <w:p w:rsidR="009022E8" w:rsidRPr="00AC4291" w:rsidRDefault="009022E8" w:rsidP="00114993">
            <w:pPr>
              <w:shd w:val="clear" w:color="auto" w:fill="FFFFFF"/>
              <w:jc w:val="both"/>
            </w:pPr>
            <w:r w:rsidRPr="00AC4291">
              <w:t>Анализ разработанных проектов нормативных правовых актов в целях выявления рисков нарушения антимонопольного законодательства</w:t>
            </w:r>
          </w:p>
        </w:tc>
        <w:tc>
          <w:tcPr>
            <w:tcW w:w="834" w:type="pct"/>
            <w:vAlign w:val="center"/>
          </w:tcPr>
          <w:p w:rsidR="009022E8" w:rsidRPr="00AC4291" w:rsidRDefault="009022E8" w:rsidP="00114993">
            <w:pPr>
              <w:jc w:val="center"/>
            </w:pPr>
            <w:r w:rsidRPr="00AC4291">
              <w:t>постоянно</w:t>
            </w:r>
          </w:p>
        </w:tc>
        <w:tc>
          <w:tcPr>
            <w:tcW w:w="1817" w:type="pct"/>
          </w:tcPr>
          <w:p w:rsidR="009022E8" w:rsidRPr="00AC4291" w:rsidRDefault="009022E8" w:rsidP="00114993">
            <w:pPr>
              <w:jc w:val="both"/>
            </w:pPr>
            <w:r w:rsidRPr="00AC4291">
              <w:t>Риски нарушения антимонопольного законодательства разработанных проектов нормативных правовых актов не выявлены</w:t>
            </w:r>
          </w:p>
        </w:tc>
      </w:tr>
      <w:tr w:rsidR="009022E8" w:rsidRPr="00AC4291" w:rsidTr="00114993">
        <w:trPr>
          <w:trHeight w:val="222"/>
          <w:jc w:val="center"/>
        </w:trPr>
        <w:tc>
          <w:tcPr>
            <w:tcW w:w="301" w:type="pct"/>
            <w:vAlign w:val="center"/>
          </w:tcPr>
          <w:p w:rsidR="009022E8" w:rsidRPr="00AC4291" w:rsidRDefault="006B45C9" w:rsidP="00114993">
            <w:pPr>
              <w:contextualSpacing/>
              <w:jc w:val="center"/>
            </w:pPr>
            <w:r w:rsidRPr="00AC4291">
              <w:t>5</w:t>
            </w:r>
            <w:r w:rsidR="009022E8" w:rsidRPr="00AC4291">
              <w:t>.</w:t>
            </w:r>
          </w:p>
        </w:tc>
        <w:tc>
          <w:tcPr>
            <w:tcW w:w="2048" w:type="pct"/>
            <w:vAlign w:val="center"/>
          </w:tcPr>
          <w:p w:rsidR="009022E8" w:rsidRPr="00AC4291" w:rsidRDefault="009022E8" w:rsidP="00114993">
            <w:pPr>
              <w:shd w:val="clear" w:color="auto" w:fill="FFFFFF"/>
              <w:jc w:val="both"/>
            </w:pPr>
            <w:r w:rsidRPr="00AC4291">
              <w:t>Ознакомлени</w:t>
            </w:r>
            <w:r w:rsidR="004A1863">
              <w:t>е с распоряжением Администрации Новорождественского</w:t>
            </w:r>
            <w:r w:rsidR="006B45C9" w:rsidRPr="00AC4291">
              <w:t xml:space="preserve"> сельского поселения </w:t>
            </w:r>
            <w:r w:rsidRPr="00AC4291">
              <w:t xml:space="preserve"> № </w:t>
            </w:r>
            <w:r w:rsidR="004A1863">
              <w:t>28</w:t>
            </w:r>
            <w:r w:rsidRPr="00AC4291">
              <w:t>:</w:t>
            </w:r>
          </w:p>
          <w:p w:rsidR="009022E8" w:rsidRPr="00AC4291" w:rsidRDefault="009022E8" w:rsidP="00114993">
            <w:pPr>
              <w:shd w:val="clear" w:color="auto" w:fill="FFFFFF"/>
              <w:jc w:val="both"/>
            </w:pPr>
            <w:r w:rsidRPr="00AC4291">
              <w:t xml:space="preserve"> - граждан Российской Федерации при поступлении на муниципальную службу;</w:t>
            </w:r>
          </w:p>
          <w:p w:rsidR="009022E8" w:rsidRPr="00AC4291" w:rsidRDefault="009022E8" w:rsidP="00114993">
            <w:pPr>
              <w:shd w:val="clear" w:color="auto" w:fill="FFFFFF"/>
              <w:jc w:val="both"/>
            </w:pPr>
            <w:r w:rsidRPr="00AC4291">
              <w:t>- муниципальных служащих</w:t>
            </w:r>
          </w:p>
        </w:tc>
        <w:tc>
          <w:tcPr>
            <w:tcW w:w="834" w:type="pct"/>
            <w:vAlign w:val="center"/>
          </w:tcPr>
          <w:p w:rsidR="009022E8" w:rsidRPr="00AC4291" w:rsidRDefault="009022E8" w:rsidP="00114993">
            <w:pPr>
              <w:jc w:val="center"/>
            </w:pPr>
            <w:r w:rsidRPr="00AC4291">
              <w:t>постоянно</w:t>
            </w:r>
          </w:p>
        </w:tc>
        <w:tc>
          <w:tcPr>
            <w:tcW w:w="1817" w:type="pct"/>
          </w:tcPr>
          <w:p w:rsidR="009022E8" w:rsidRPr="00AC4291" w:rsidRDefault="009022E8" w:rsidP="006B45C9">
            <w:pPr>
              <w:jc w:val="both"/>
            </w:pPr>
            <w:r w:rsidRPr="00AC4291">
              <w:t xml:space="preserve">Проведено ознакомление муниципальных служащих, а также муниципальных служащих при поступлении на муниципальную службу с распоряжением Администрации </w:t>
            </w:r>
            <w:r w:rsidR="004A1863">
              <w:t>Новорождественского</w:t>
            </w:r>
            <w:r w:rsidR="006B45C9" w:rsidRPr="00AC4291">
              <w:t xml:space="preserve"> сельского поселения</w:t>
            </w:r>
            <w:r w:rsidRPr="00AC4291">
              <w:t xml:space="preserve"> № </w:t>
            </w:r>
            <w:r w:rsidR="004A1863">
              <w:t>28</w:t>
            </w:r>
          </w:p>
        </w:tc>
      </w:tr>
      <w:tr w:rsidR="009022E8" w:rsidRPr="00AC4291" w:rsidTr="00114993">
        <w:trPr>
          <w:trHeight w:val="70"/>
          <w:jc w:val="center"/>
        </w:trPr>
        <w:tc>
          <w:tcPr>
            <w:tcW w:w="301" w:type="pct"/>
            <w:vAlign w:val="center"/>
          </w:tcPr>
          <w:p w:rsidR="009022E8" w:rsidRPr="00AC4291" w:rsidRDefault="006B45C9" w:rsidP="00114993">
            <w:pPr>
              <w:contextualSpacing/>
              <w:jc w:val="center"/>
            </w:pPr>
            <w:r w:rsidRPr="00AC4291">
              <w:t>6</w:t>
            </w:r>
            <w:r w:rsidR="009022E8" w:rsidRPr="00AC4291">
              <w:t>.</w:t>
            </w:r>
          </w:p>
        </w:tc>
        <w:tc>
          <w:tcPr>
            <w:tcW w:w="2048" w:type="pct"/>
            <w:vAlign w:val="center"/>
          </w:tcPr>
          <w:p w:rsidR="009022E8" w:rsidRPr="00AC4291" w:rsidRDefault="009022E8" w:rsidP="00114993">
            <w:pPr>
              <w:shd w:val="clear" w:color="auto" w:fill="FFFFFF"/>
              <w:jc w:val="both"/>
            </w:pPr>
            <w:r w:rsidRPr="00AC4291">
              <w:t>Выявление конфликтов интересов в деятельности муниципальных служащих в части нарушения антимонопольного законодательства</w:t>
            </w:r>
          </w:p>
        </w:tc>
        <w:tc>
          <w:tcPr>
            <w:tcW w:w="834" w:type="pct"/>
            <w:vAlign w:val="center"/>
          </w:tcPr>
          <w:p w:rsidR="009022E8" w:rsidRPr="00AC4291" w:rsidRDefault="009022E8" w:rsidP="00114993">
            <w:pPr>
              <w:jc w:val="center"/>
            </w:pPr>
            <w:r w:rsidRPr="00AC4291">
              <w:t>постоянно</w:t>
            </w:r>
          </w:p>
        </w:tc>
        <w:tc>
          <w:tcPr>
            <w:tcW w:w="1817" w:type="pct"/>
          </w:tcPr>
          <w:p w:rsidR="009022E8" w:rsidRPr="00AC4291" w:rsidRDefault="009022E8" w:rsidP="00114993">
            <w:r w:rsidRPr="00AC4291">
              <w:t>Конфликты интересов в деятельности муниципальных служащих в части нарушения антимонопольного законодательства не выявлены</w:t>
            </w:r>
          </w:p>
        </w:tc>
      </w:tr>
    </w:tbl>
    <w:p w:rsidR="009022E8" w:rsidRPr="00AC4291" w:rsidRDefault="009022E8" w:rsidP="009022E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291">
        <w:rPr>
          <w:rFonts w:ascii="Times New Roman" w:hAnsi="Times New Roman" w:cs="Times New Roman"/>
          <w:sz w:val="24"/>
          <w:szCs w:val="24"/>
        </w:rPr>
        <w:t>2.5. Информация о ключевых показателях эффективности функционирования в Администрации антимонопольног</w:t>
      </w:r>
      <w:bookmarkStart w:id="0" w:name="_GoBack"/>
      <w:bookmarkEnd w:id="0"/>
      <w:r w:rsidRPr="00AC4291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AC4291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AC4291">
        <w:rPr>
          <w:rFonts w:ascii="Times New Roman" w:hAnsi="Times New Roman" w:cs="Times New Roman"/>
          <w:sz w:val="24"/>
          <w:szCs w:val="24"/>
        </w:rPr>
        <w:t xml:space="preserve"> в 2021 году.</w:t>
      </w:r>
    </w:p>
    <w:p w:rsidR="009022E8" w:rsidRPr="00AC4291" w:rsidRDefault="009022E8" w:rsidP="009022E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291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6B45C9" w:rsidRPr="00AC4291">
        <w:rPr>
          <w:rFonts w:ascii="Times New Roman" w:hAnsi="Times New Roman" w:cs="Times New Roman"/>
          <w:sz w:val="24"/>
          <w:szCs w:val="24"/>
        </w:rPr>
        <w:t>2</w:t>
      </w:r>
      <w:r w:rsidRPr="00AC429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2"/>
        <w:tblW w:w="5000" w:type="pct"/>
        <w:jc w:val="center"/>
        <w:tblLook w:val="04A0"/>
      </w:tblPr>
      <w:tblGrid>
        <w:gridCol w:w="515"/>
        <w:gridCol w:w="3342"/>
        <w:gridCol w:w="2178"/>
        <w:gridCol w:w="1905"/>
        <w:gridCol w:w="1631"/>
      </w:tblGrid>
      <w:tr w:rsidR="009022E8" w:rsidRPr="00AC4291" w:rsidTr="00114993">
        <w:trPr>
          <w:tblHeader/>
          <w:jc w:val="center"/>
        </w:trPr>
        <w:tc>
          <w:tcPr>
            <w:tcW w:w="269" w:type="pct"/>
            <w:vAlign w:val="center"/>
          </w:tcPr>
          <w:p w:rsidR="009022E8" w:rsidRPr="00AC4291" w:rsidRDefault="009022E8" w:rsidP="0011499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4291">
              <w:rPr>
                <w:b/>
              </w:rPr>
              <w:t>№ п/п</w:t>
            </w:r>
          </w:p>
        </w:tc>
        <w:tc>
          <w:tcPr>
            <w:tcW w:w="1746" w:type="pct"/>
            <w:vAlign w:val="center"/>
          </w:tcPr>
          <w:p w:rsidR="009022E8" w:rsidRPr="00AC4291" w:rsidRDefault="009022E8" w:rsidP="00114993">
            <w:pPr>
              <w:jc w:val="center"/>
              <w:rPr>
                <w:b/>
              </w:rPr>
            </w:pPr>
            <w:r w:rsidRPr="00AC4291">
              <w:rPr>
                <w:b/>
              </w:rPr>
              <w:t>Ключевые показатели эффективности</w:t>
            </w:r>
          </w:p>
        </w:tc>
        <w:tc>
          <w:tcPr>
            <w:tcW w:w="1138" w:type="pct"/>
            <w:vAlign w:val="center"/>
          </w:tcPr>
          <w:p w:rsidR="009022E8" w:rsidRPr="00AC4291" w:rsidRDefault="009022E8" w:rsidP="00114993">
            <w:pPr>
              <w:jc w:val="center"/>
              <w:rPr>
                <w:b/>
              </w:rPr>
            </w:pPr>
            <w:r w:rsidRPr="00AC4291">
              <w:rPr>
                <w:b/>
              </w:rPr>
              <w:t>Значение показателя</w:t>
            </w:r>
          </w:p>
        </w:tc>
        <w:tc>
          <w:tcPr>
            <w:tcW w:w="995" w:type="pct"/>
            <w:vAlign w:val="center"/>
          </w:tcPr>
          <w:p w:rsidR="009022E8" w:rsidRPr="00AC4291" w:rsidRDefault="009022E8" w:rsidP="00114993">
            <w:pPr>
              <w:jc w:val="center"/>
              <w:rPr>
                <w:b/>
              </w:rPr>
            </w:pPr>
            <w:r w:rsidRPr="00AC4291">
              <w:rPr>
                <w:b/>
              </w:rPr>
              <w:t>Оценка (балл)</w:t>
            </w:r>
          </w:p>
        </w:tc>
        <w:tc>
          <w:tcPr>
            <w:tcW w:w="852" w:type="pct"/>
          </w:tcPr>
          <w:p w:rsidR="009022E8" w:rsidRPr="00AC4291" w:rsidRDefault="009022E8" w:rsidP="00114993">
            <w:pPr>
              <w:jc w:val="center"/>
              <w:rPr>
                <w:b/>
              </w:rPr>
            </w:pPr>
            <w:r w:rsidRPr="00AC4291">
              <w:rPr>
                <w:b/>
              </w:rPr>
              <w:t>Количество баллов*</w:t>
            </w:r>
          </w:p>
        </w:tc>
      </w:tr>
      <w:tr w:rsidR="009022E8" w:rsidRPr="00AC4291" w:rsidTr="00114993">
        <w:trPr>
          <w:trHeight w:val="708"/>
          <w:jc w:val="center"/>
        </w:trPr>
        <w:tc>
          <w:tcPr>
            <w:tcW w:w="269" w:type="pct"/>
            <w:vMerge w:val="restart"/>
            <w:vAlign w:val="center"/>
          </w:tcPr>
          <w:p w:rsidR="009022E8" w:rsidRPr="00AC4291" w:rsidRDefault="009022E8" w:rsidP="00114993">
            <w:pPr>
              <w:jc w:val="center"/>
            </w:pPr>
            <w:r w:rsidRPr="00AC4291">
              <w:t>1</w:t>
            </w:r>
          </w:p>
        </w:tc>
        <w:tc>
          <w:tcPr>
            <w:tcW w:w="1746" w:type="pct"/>
            <w:vMerge w:val="restart"/>
            <w:vAlign w:val="center"/>
          </w:tcPr>
          <w:p w:rsidR="009022E8" w:rsidRPr="00AC4291" w:rsidRDefault="009022E8" w:rsidP="00114993">
            <w:pPr>
              <w:ind w:left="34" w:right="88"/>
              <w:jc w:val="both"/>
            </w:pPr>
            <w:r w:rsidRPr="00AC4291">
              <w:t xml:space="preserve">Факты выдачи Администрации (органам Администрации) предупреждения и (или) решения (предписания) по результатам рассмотрения дела о нарушении антимонопольного законодательства (за исключением предупреждений, решений, предписаний, отмененных </w:t>
            </w:r>
            <w:r w:rsidRPr="00AC4291">
              <w:lastRenderedPageBreak/>
              <w:t>вступившим в законную силу судебным актом)</w:t>
            </w:r>
          </w:p>
        </w:tc>
        <w:tc>
          <w:tcPr>
            <w:tcW w:w="1138" w:type="pct"/>
            <w:vAlign w:val="center"/>
          </w:tcPr>
          <w:p w:rsidR="009022E8" w:rsidRPr="00AC4291" w:rsidRDefault="009022E8" w:rsidP="00114993">
            <w:pPr>
              <w:ind w:left="34" w:right="88"/>
              <w:jc w:val="center"/>
            </w:pPr>
            <w:r w:rsidRPr="00AC4291">
              <w:lastRenderedPageBreak/>
              <w:t>0</w:t>
            </w:r>
          </w:p>
          <w:p w:rsidR="009022E8" w:rsidRPr="00AC4291" w:rsidRDefault="009022E8" w:rsidP="00114993">
            <w:pPr>
              <w:ind w:left="34" w:right="88"/>
              <w:jc w:val="center"/>
            </w:pPr>
          </w:p>
        </w:tc>
        <w:tc>
          <w:tcPr>
            <w:tcW w:w="995" w:type="pct"/>
            <w:vAlign w:val="center"/>
          </w:tcPr>
          <w:p w:rsidR="009022E8" w:rsidRPr="00AC4291" w:rsidRDefault="009022E8" w:rsidP="00114993">
            <w:pPr>
              <w:ind w:left="34" w:right="88"/>
              <w:jc w:val="center"/>
            </w:pPr>
            <w:r w:rsidRPr="00AC4291">
              <w:t>30</w:t>
            </w:r>
          </w:p>
        </w:tc>
        <w:tc>
          <w:tcPr>
            <w:tcW w:w="852" w:type="pct"/>
            <w:vMerge w:val="restart"/>
            <w:vAlign w:val="center"/>
          </w:tcPr>
          <w:p w:rsidR="009022E8" w:rsidRPr="00AC4291" w:rsidRDefault="009022E8" w:rsidP="00114993">
            <w:pPr>
              <w:ind w:left="34" w:right="88"/>
              <w:jc w:val="center"/>
            </w:pPr>
            <w:r w:rsidRPr="00AC4291">
              <w:t>30</w:t>
            </w:r>
          </w:p>
        </w:tc>
      </w:tr>
      <w:tr w:rsidR="009022E8" w:rsidRPr="00AC4291" w:rsidTr="00114993">
        <w:trPr>
          <w:trHeight w:val="708"/>
          <w:jc w:val="center"/>
        </w:trPr>
        <w:tc>
          <w:tcPr>
            <w:tcW w:w="269" w:type="pct"/>
            <w:vMerge/>
            <w:vAlign w:val="center"/>
          </w:tcPr>
          <w:p w:rsidR="009022E8" w:rsidRPr="00AC4291" w:rsidRDefault="009022E8" w:rsidP="00114993">
            <w:pPr>
              <w:jc w:val="center"/>
            </w:pPr>
          </w:p>
        </w:tc>
        <w:tc>
          <w:tcPr>
            <w:tcW w:w="1746" w:type="pct"/>
            <w:vMerge/>
            <w:vAlign w:val="center"/>
          </w:tcPr>
          <w:p w:rsidR="009022E8" w:rsidRPr="00AC4291" w:rsidRDefault="009022E8" w:rsidP="00114993">
            <w:pPr>
              <w:ind w:left="34" w:right="88"/>
              <w:jc w:val="both"/>
            </w:pPr>
          </w:p>
        </w:tc>
        <w:tc>
          <w:tcPr>
            <w:tcW w:w="1138" w:type="pct"/>
            <w:vAlign w:val="center"/>
          </w:tcPr>
          <w:p w:rsidR="009022E8" w:rsidRPr="00AC4291" w:rsidRDefault="009022E8" w:rsidP="00114993">
            <w:pPr>
              <w:ind w:left="34" w:right="88"/>
              <w:jc w:val="center"/>
            </w:pPr>
            <w:r w:rsidRPr="00AC4291">
              <w:t>1</w:t>
            </w:r>
          </w:p>
        </w:tc>
        <w:tc>
          <w:tcPr>
            <w:tcW w:w="995" w:type="pct"/>
            <w:vAlign w:val="center"/>
          </w:tcPr>
          <w:p w:rsidR="009022E8" w:rsidRPr="00AC4291" w:rsidRDefault="009022E8" w:rsidP="00114993">
            <w:pPr>
              <w:ind w:left="34" w:right="88"/>
              <w:jc w:val="center"/>
            </w:pPr>
            <w:r w:rsidRPr="00AC4291">
              <w:t>15</w:t>
            </w:r>
          </w:p>
        </w:tc>
        <w:tc>
          <w:tcPr>
            <w:tcW w:w="852" w:type="pct"/>
            <w:vMerge/>
          </w:tcPr>
          <w:p w:rsidR="009022E8" w:rsidRPr="00AC4291" w:rsidRDefault="009022E8" w:rsidP="00114993">
            <w:pPr>
              <w:ind w:left="34" w:right="88"/>
              <w:jc w:val="center"/>
            </w:pPr>
          </w:p>
        </w:tc>
      </w:tr>
      <w:tr w:rsidR="009022E8" w:rsidRPr="00AC4291" w:rsidTr="00114993">
        <w:trPr>
          <w:trHeight w:val="475"/>
          <w:jc w:val="center"/>
        </w:trPr>
        <w:tc>
          <w:tcPr>
            <w:tcW w:w="269" w:type="pct"/>
            <w:vMerge/>
            <w:vAlign w:val="center"/>
          </w:tcPr>
          <w:p w:rsidR="009022E8" w:rsidRPr="00AC4291" w:rsidRDefault="009022E8" w:rsidP="00114993">
            <w:pPr>
              <w:jc w:val="center"/>
            </w:pPr>
          </w:p>
        </w:tc>
        <w:tc>
          <w:tcPr>
            <w:tcW w:w="1746" w:type="pct"/>
            <w:vMerge/>
            <w:vAlign w:val="center"/>
          </w:tcPr>
          <w:p w:rsidR="009022E8" w:rsidRPr="00AC4291" w:rsidRDefault="009022E8" w:rsidP="00114993">
            <w:pPr>
              <w:ind w:left="34" w:right="88"/>
              <w:jc w:val="both"/>
            </w:pPr>
          </w:p>
        </w:tc>
        <w:tc>
          <w:tcPr>
            <w:tcW w:w="1138" w:type="pct"/>
            <w:vAlign w:val="center"/>
          </w:tcPr>
          <w:p w:rsidR="009022E8" w:rsidRPr="00AC4291" w:rsidRDefault="009022E8" w:rsidP="00114993">
            <w:pPr>
              <w:ind w:left="34" w:right="88"/>
              <w:jc w:val="center"/>
            </w:pPr>
            <w:r w:rsidRPr="00AC4291">
              <w:t>Более 1</w:t>
            </w:r>
          </w:p>
        </w:tc>
        <w:tc>
          <w:tcPr>
            <w:tcW w:w="995" w:type="pct"/>
            <w:vAlign w:val="center"/>
          </w:tcPr>
          <w:p w:rsidR="009022E8" w:rsidRPr="00AC4291" w:rsidRDefault="009022E8" w:rsidP="00114993">
            <w:pPr>
              <w:ind w:left="34" w:right="88"/>
              <w:jc w:val="center"/>
            </w:pPr>
            <w:r w:rsidRPr="00AC4291">
              <w:t>0</w:t>
            </w:r>
          </w:p>
        </w:tc>
        <w:tc>
          <w:tcPr>
            <w:tcW w:w="852" w:type="pct"/>
            <w:vMerge/>
          </w:tcPr>
          <w:p w:rsidR="009022E8" w:rsidRPr="00AC4291" w:rsidRDefault="009022E8" w:rsidP="00114993">
            <w:pPr>
              <w:ind w:left="34" w:right="88"/>
              <w:jc w:val="center"/>
            </w:pPr>
          </w:p>
        </w:tc>
      </w:tr>
      <w:tr w:rsidR="009022E8" w:rsidRPr="00AC4291" w:rsidTr="00114993">
        <w:trPr>
          <w:trHeight w:val="531"/>
          <w:jc w:val="center"/>
        </w:trPr>
        <w:tc>
          <w:tcPr>
            <w:tcW w:w="269" w:type="pct"/>
            <w:vMerge w:val="restart"/>
            <w:vAlign w:val="center"/>
          </w:tcPr>
          <w:p w:rsidR="009022E8" w:rsidRPr="00AC4291" w:rsidRDefault="009022E8" w:rsidP="00114993">
            <w:pPr>
              <w:jc w:val="center"/>
            </w:pPr>
            <w:r w:rsidRPr="00AC4291">
              <w:lastRenderedPageBreak/>
              <w:t>2</w:t>
            </w:r>
          </w:p>
        </w:tc>
        <w:tc>
          <w:tcPr>
            <w:tcW w:w="1746" w:type="pct"/>
            <w:vMerge w:val="restart"/>
            <w:vAlign w:val="center"/>
          </w:tcPr>
          <w:p w:rsidR="009022E8" w:rsidRPr="00AC4291" w:rsidRDefault="009022E8" w:rsidP="00114993">
            <w:pPr>
              <w:ind w:left="34" w:right="88"/>
              <w:jc w:val="both"/>
            </w:pPr>
            <w:r w:rsidRPr="00AC4291">
              <w:t>Вступившие в законную силу решения судов о признании недействительными ненормативных правовых актов, незаконными решения и действия (бездействия) Администрации (органов Администрации), ее (их) должностных лиц ввиду их несоответствия антимонопольному законодательству</w:t>
            </w:r>
          </w:p>
        </w:tc>
        <w:tc>
          <w:tcPr>
            <w:tcW w:w="1138" w:type="pct"/>
            <w:vAlign w:val="center"/>
          </w:tcPr>
          <w:p w:rsidR="009022E8" w:rsidRPr="00AC4291" w:rsidRDefault="009022E8" w:rsidP="00114993">
            <w:pPr>
              <w:ind w:left="34" w:right="88"/>
              <w:jc w:val="center"/>
            </w:pPr>
            <w:r w:rsidRPr="00AC4291">
              <w:t>нет</w:t>
            </w:r>
          </w:p>
        </w:tc>
        <w:tc>
          <w:tcPr>
            <w:tcW w:w="995" w:type="pct"/>
            <w:vAlign w:val="center"/>
          </w:tcPr>
          <w:p w:rsidR="009022E8" w:rsidRPr="00AC4291" w:rsidRDefault="009022E8" w:rsidP="00114993">
            <w:pPr>
              <w:ind w:left="34" w:right="88"/>
              <w:jc w:val="center"/>
            </w:pPr>
            <w:r w:rsidRPr="00AC4291">
              <w:t>30</w:t>
            </w:r>
          </w:p>
        </w:tc>
        <w:tc>
          <w:tcPr>
            <w:tcW w:w="852" w:type="pct"/>
            <w:vMerge w:val="restart"/>
            <w:vAlign w:val="center"/>
          </w:tcPr>
          <w:p w:rsidR="009022E8" w:rsidRPr="00AC4291" w:rsidRDefault="009022E8" w:rsidP="00114993">
            <w:pPr>
              <w:ind w:left="34" w:right="88"/>
              <w:jc w:val="center"/>
            </w:pPr>
            <w:r w:rsidRPr="00AC4291">
              <w:t>30</w:t>
            </w:r>
          </w:p>
        </w:tc>
      </w:tr>
      <w:tr w:rsidR="009022E8" w:rsidRPr="00AC4291" w:rsidTr="00114993">
        <w:trPr>
          <w:trHeight w:val="711"/>
          <w:jc w:val="center"/>
        </w:trPr>
        <w:tc>
          <w:tcPr>
            <w:tcW w:w="269" w:type="pct"/>
            <w:vMerge/>
            <w:vAlign w:val="center"/>
          </w:tcPr>
          <w:p w:rsidR="009022E8" w:rsidRPr="00AC4291" w:rsidRDefault="009022E8" w:rsidP="00114993">
            <w:pPr>
              <w:jc w:val="center"/>
            </w:pPr>
          </w:p>
        </w:tc>
        <w:tc>
          <w:tcPr>
            <w:tcW w:w="1746" w:type="pct"/>
            <w:vMerge/>
            <w:vAlign w:val="center"/>
          </w:tcPr>
          <w:p w:rsidR="009022E8" w:rsidRPr="00AC4291" w:rsidRDefault="009022E8" w:rsidP="00114993">
            <w:pPr>
              <w:ind w:left="34" w:right="88"/>
              <w:jc w:val="both"/>
            </w:pPr>
          </w:p>
        </w:tc>
        <w:tc>
          <w:tcPr>
            <w:tcW w:w="1138" w:type="pct"/>
            <w:vAlign w:val="center"/>
          </w:tcPr>
          <w:p w:rsidR="009022E8" w:rsidRPr="00AC4291" w:rsidRDefault="009022E8" w:rsidP="00114993">
            <w:pPr>
              <w:ind w:left="34" w:right="88"/>
              <w:jc w:val="center"/>
            </w:pPr>
            <w:r w:rsidRPr="00AC4291">
              <w:t>менее 15% от числа обжалованных актов, решений и действий (бездействия)</w:t>
            </w:r>
          </w:p>
        </w:tc>
        <w:tc>
          <w:tcPr>
            <w:tcW w:w="995" w:type="pct"/>
            <w:vAlign w:val="center"/>
          </w:tcPr>
          <w:p w:rsidR="009022E8" w:rsidRPr="00AC4291" w:rsidRDefault="009022E8" w:rsidP="00114993">
            <w:pPr>
              <w:ind w:left="34" w:right="88"/>
              <w:jc w:val="center"/>
            </w:pPr>
            <w:r w:rsidRPr="00AC4291">
              <w:t>20</w:t>
            </w:r>
          </w:p>
        </w:tc>
        <w:tc>
          <w:tcPr>
            <w:tcW w:w="852" w:type="pct"/>
            <w:vMerge/>
          </w:tcPr>
          <w:p w:rsidR="009022E8" w:rsidRPr="00AC4291" w:rsidRDefault="009022E8" w:rsidP="00114993">
            <w:pPr>
              <w:ind w:left="34" w:right="88"/>
              <w:jc w:val="center"/>
            </w:pPr>
          </w:p>
        </w:tc>
      </w:tr>
      <w:tr w:rsidR="009022E8" w:rsidRPr="00AC4291" w:rsidTr="00114993">
        <w:trPr>
          <w:trHeight w:val="693"/>
          <w:jc w:val="center"/>
        </w:trPr>
        <w:tc>
          <w:tcPr>
            <w:tcW w:w="269" w:type="pct"/>
            <w:vMerge/>
            <w:vAlign w:val="center"/>
          </w:tcPr>
          <w:p w:rsidR="009022E8" w:rsidRPr="00AC4291" w:rsidRDefault="009022E8" w:rsidP="00114993">
            <w:pPr>
              <w:jc w:val="center"/>
            </w:pPr>
          </w:p>
        </w:tc>
        <w:tc>
          <w:tcPr>
            <w:tcW w:w="1746" w:type="pct"/>
            <w:vMerge/>
            <w:vAlign w:val="center"/>
          </w:tcPr>
          <w:p w:rsidR="009022E8" w:rsidRPr="00AC4291" w:rsidRDefault="009022E8" w:rsidP="00114993">
            <w:pPr>
              <w:ind w:left="34" w:right="88"/>
              <w:jc w:val="both"/>
            </w:pPr>
          </w:p>
        </w:tc>
        <w:tc>
          <w:tcPr>
            <w:tcW w:w="1138" w:type="pct"/>
            <w:vAlign w:val="center"/>
          </w:tcPr>
          <w:p w:rsidR="009022E8" w:rsidRPr="00AC4291" w:rsidRDefault="009022E8" w:rsidP="00114993">
            <w:pPr>
              <w:ind w:left="34" w:right="88"/>
              <w:jc w:val="center"/>
            </w:pPr>
            <w:r w:rsidRPr="00AC4291">
              <w:t>15% и более от числа обжалованных актов, решений и действий (бездействия)</w:t>
            </w:r>
          </w:p>
        </w:tc>
        <w:tc>
          <w:tcPr>
            <w:tcW w:w="995" w:type="pct"/>
            <w:vAlign w:val="center"/>
          </w:tcPr>
          <w:p w:rsidR="009022E8" w:rsidRPr="00AC4291" w:rsidRDefault="009022E8" w:rsidP="00114993">
            <w:pPr>
              <w:ind w:left="34" w:right="88"/>
              <w:jc w:val="center"/>
            </w:pPr>
            <w:r w:rsidRPr="00AC4291">
              <w:t>0</w:t>
            </w:r>
          </w:p>
        </w:tc>
        <w:tc>
          <w:tcPr>
            <w:tcW w:w="852" w:type="pct"/>
            <w:vMerge/>
          </w:tcPr>
          <w:p w:rsidR="009022E8" w:rsidRPr="00AC4291" w:rsidRDefault="009022E8" w:rsidP="00114993">
            <w:pPr>
              <w:ind w:left="34" w:right="88"/>
              <w:jc w:val="center"/>
            </w:pPr>
          </w:p>
        </w:tc>
      </w:tr>
      <w:tr w:rsidR="009022E8" w:rsidRPr="00AC4291" w:rsidTr="00114993">
        <w:trPr>
          <w:trHeight w:val="988"/>
          <w:jc w:val="center"/>
        </w:trPr>
        <w:tc>
          <w:tcPr>
            <w:tcW w:w="269" w:type="pct"/>
            <w:vMerge w:val="restart"/>
            <w:vAlign w:val="center"/>
          </w:tcPr>
          <w:p w:rsidR="009022E8" w:rsidRPr="00AC4291" w:rsidRDefault="009022E8" w:rsidP="00114993">
            <w:pPr>
              <w:jc w:val="center"/>
            </w:pPr>
            <w:r w:rsidRPr="00AC4291">
              <w:t>3</w:t>
            </w:r>
          </w:p>
        </w:tc>
        <w:tc>
          <w:tcPr>
            <w:tcW w:w="1746" w:type="pct"/>
            <w:vMerge w:val="restart"/>
            <w:vAlign w:val="center"/>
          </w:tcPr>
          <w:p w:rsidR="009022E8" w:rsidRPr="00AC4291" w:rsidRDefault="009022E8" w:rsidP="00114993">
            <w:pPr>
              <w:ind w:left="34" w:right="88"/>
              <w:jc w:val="both"/>
            </w:pPr>
            <w:r w:rsidRPr="00AC4291">
              <w:t>Жалобы на решения, действия (бездействие) Администрации (органов Администрации) и (или) ее (их) должностных лиц, ведущие к ограничению конкуренции и поданные в органы прокуратуры, в случае принятия прокурором решения об удовлетворении указанных жалоб в установленном законодательством порядке</w:t>
            </w:r>
          </w:p>
        </w:tc>
        <w:tc>
          <w:tcPr>
            <w:tcW w:w="1138" w:type="pct"/>
            <w:vAlign w:val="center"/>
          </w:tcPr>
          <w:p w:rsidR="009022E8" w:rsidRPr="00AC4291" w:rsidRDefault="009022E8" w:rsidP="00114993">
            <w:pPr>
              <w:ind w:left="34" w:right="88"/>
              <w:jc w:val="center"/>
            </w:pPr>
            <w:r w:rsidRPr="00AC4291">
              <w:t>нет</w:t>
            </w:r>
          </w:p>
        </w:tc>
        <w:tc>
          <w:tcPr>
            <w:tcW w:w="995" w:type="pct"/>
            <w:vAlign w:val="center"/>
          </w:tcPr>
          <w:p w:rsidR="009022E8" w:rsidRPr="00AC4291" w:rsidRDefault="009022E8" w:rsidP="00114993">
            <w:pPr>
              <w:ind w:left="34" w:right="88"/>
              <w:jc w:val="center"/>
            </w:pPr>
            <w:r w:rsidRPr="00AC4291">
              <w:t>10</w:t>
            </w:r>
          </w:p>
        </w:tc>
        <w:tc>
          <w:tcPr>
            <w:tcW w:w="852" w:type="pct"/>
            <w:vMerge w:val="restart"/>
            <w:vAlign w:val="center"/>
          </w:tcPr>
          <w:p w:rsidR="009022E8" w:rsidRPr="00AC4291" w:rsidRDefault="009022E8" w:rsidP="00114993">
            <w:pPr>
              <w:ind w:left="34" w:right="88"/>
              <w:jc w:val="center"/>
            </w:pPr>
            <w:r w:rsidRPr="00AC4291">
              <w:t>10</w:t>
            </w:r>
          </w:p>
        </w:tc>
      </w:tr>
      <w:tr w:rsidR="009022E8" w:rsidRPr="00AC4291" w:rsidTr="00114993">
        <w:trPr>
          <w:trHeight w:val="708"/>
          <w:jc w:val="center"/>
        </w:trPr>
        <w:tc>
          <w:tcPr>
            <w:tcW w:w="269" w:type="pct"/>
            <w:vMerge/>
            <w:vAlign w:val="center"/>
          </w:tcPr>
          <w:p w:rsidR="009022E8" w:rsidRPr="00AC4291" w:rsidRDefault="009022E8" w:rsidP="00114993">
            <w:pPr>
              <w:jc w:val="center"/>
            </w:pPr>
          </w:p>
        </w:tc>
        <w:tc>
          <w:tcPr>
            <w:tcW w:w="1746" w:type="pct"/>
            <w:vMerge/>
            <w:vAlign w:val="center"/>
          </w:tcPr>
          <w:p w:rsidR="009022E8" w:rsidRPr="00AC4291" w:rsidRDefault="009022E8" w:rsidP="00114993">
            <w:pPr>
              <w:jc w:val="center"/>
            </w:pPr>
          </w:p>
        </w:tc>
        <w:tc>
          <w:tcPr>
            <w:tcW w:w="1138" w:type="pct"/>
            <w:vAlign w:val="center"/>
          </w:tcPr>
          <w:p w:rsidR="009022E8" w:rsidRPr="00AC4291" w:rsidRDefault="009022E8" w:rsidP="00114993">
            <w:pPr>
              <w:ind w:left="34" w:right="88"/>
              <w:jc w:val="center"/>
            </w:pPr>
            <w:r w:rsidRPr="00AC4291">
              <w:t>есть</w:t>
            </w:r>
          </w:p>
        </w:tc>
        <w:tc>
          <w:tcPr>
            <w:tcW w:w="995" w:type="pct"/>
            <w:vAlign w:val="center"/>
          </w:tcPr>
          <w:p w:rsidR="009022E8" w:rsidRPr="00AC4291" w:rsidRDefault="009022E8" w:rsidP="00114993">
            <w:pPr>
              <w:ind w:left="34" w:right="88"/>
              <w:jc w:val="center"/>
            </w:pPr>
            <w:r w:rsidRPr="00AC4291">
              <w:t>0</w:t>
            </w:r>
          </w:p>
        </w:tc>
        <w:tc>
          <w:tcPr>
            <w:tcW w:w="852" w:type="pct"/>
            <w:vMerge/>
          </w:tcPr>
          <w:p w:rsidR="009022E8" w:rsidRPr="00AC4291" w:rsidRDefault="009022E8" w:rsidP="00114993">
            <w:pPr>
              <w:ind w:left="34" w:right="88"/>
              <w:jc w:val="center"/>
            </w:pPr>
          </w:p>
        </w:tc>
      </w:tr>
      <w:tr w:rsidR="009022E8" w:rsidRPr="00AC4291" w:rsidTr="00114993">
        <w:trPr>
          <w:trHeight w:val="565"/>
          <w:jc w:val="center"/>
        </w:trPr>
        <w:tc>
          <w:tcPr>
            <w:tcW w:w="269" w:type="pct"/>
            <w:vMerge w:val="restart"/>
            <w:vAlign w:val="center"/>
          </w:tcPr>
          <w:p w:rsidR="009022E8" w:rsidRPr="00AC4291" w:rsidRDefault="009022E8" w:rsidP="00114993">
            <w:pPr>
              <w:jc w:val="center"/>
            </w:pPr>
            <w:r w:rsidRPr="00AC4291">
              <w:t>4</w:t>
            </w:r>
          </w:p>
        </w:tc>
        <w:tc>
          <w:tcPr>
            <w:tcW w:w="1746" w:type="pct"/>
            <w:vMerge w:val="restart"/>
            <w:vAlign w:val="center"/>
          </w:tcPr>
          <w:p w:rsidR="009022E8" w:rsidRPr="00AC4291" w:rsidRDefault="009022E8" w:rsidP="00114993">
            <w:pPr>
              <w:jc w:val="both"/>
            </w:pPr>
            <w:r w:rsidRPr="00AC4291">
              <w:t>Выполнение мероприятий по снижению рисков нарушения антимонопольного законодательства</w:t>
            </w:r>
          </w:p>
          <w:p w:rsidR="009022E8" w:rsidRPr="00AC4291" w:rsidRDefault="009022E8" w:rsidP="00114993">
            <w:pPr>
              <w:jc w:val="center"/>
            </w:pPr>
          </w:p>
        </w:tc>
        <w:tc>
          <w:tcPr>
            <w:tcW w:w="1138" w:type="pct"/>
            <w:vAlign w:val="center"/>
          </w:tcPr>
          <w:p w:rsidR="009022E8" w:rsidRPr="00AC4291" w:rsidRDefault="009022E8" w:rsidP="00114993">
            <w:pPr>
              <w:ind w:left="34" w:right="88"/>
              <w:jc w:val="center"/>
            </w:pPr>
            <w:r w:rsidRPr="00AC4291">
              <w:t>выполнены все мероприятия</w:t>
            </w:r>
          </w:p>
        </w:tc>
        <w:tc>
          <w:tcPr>
            <w:tcW w:w="995" w:type="pct"/>
            <w:vAlign w:val="center"/>
          </w:tcPr>
          <w:p w:rsidR="009022E8" w:rsidRPr="00AC4291" w:rsidRDefault="009022E8" w:rsidP="00114993">
            <w:pPr>
              <w:ind w:left="34" w:right="88"/>
              <w:jc w:val="center"/>
            </w:pPr>
            <w:r w:rsidRPr="00AC4291">
              <w:t>20</w:t>
            </w:r>
          </w:p>
        </w:tc>
        <w:tc>
          <w:tcPr>
            <w:tcW w:w="852" w:type="pct"/>
            <w:vMerge w:val="restart"/>
            <w:vAlign w:val="center"/>
          </w:tcPr>
          <w:p w:rsidR="009022E8" w:rsidRPr="00AC4291" w:rsidRDefault="009022E8" w:rsidP="00114993">
            <w:pPr>
              <w:ind w:left="34" w:right="88"/>
              <w:jc w:val="center"/>
            </w:pPr>
            <w:r w:rsidRPr="00AC4291">
              <w:t>20</w:t>
            </w:r>
          </w:p>
        </w:tc>
      </w:tr>
      <w:tr w:rsidR="009022E8" w:rsidRPr="00AC4291" w:rsidTr="00114993">
        <w:trPr>
          <w:trHeight w:val="690"/>
          <w:jc w:val="center"/>
        </w:trPr>
        <w:tc>
          <w:tcPr>
            <w:tcW w:w="269" w:type="pct"/>
            <w:vMerge/>
            <w:vAlign w:val="center"/>
          </w:tcPr>
          <w:p w:rsidR="009022E8" w:rsidRPr="00AC4291" w:rsidRDefault="009022E8" w:rsidP="00114993">
            <w:pPr>
              <w:jc w:val="center"/>
            </w:pPr>
          </w:p>
        </w:tc>
        <w:tc>
          <w:tcPr>
            <w:tcW w:w="1746" w:type="pct"/>
            <w:vMerge/>
            <w:vAlign w:val="center"/>
          </w:tcPr>
          <w:p w:rsidR="009022E8" w:rsidRPr="00AC4291" w:rsidRDefault="009022E8" w:rsidP="00114993">
            <w:pPr>
              <w:jc w:val="both"/>
            </w:pPr>
          </w:p>
        </w:tc>
        <w:tc>
          <w:tcPr>
            <w:tcW w:w="1138" w:type="pct"/>
            <w:vAlign w:val="center"/>
          </w:tcPr>
          <w:p w:rsidR="009022E8" w:rsidRPr="00AC4291" w:rsidRDefault="009022E8" w:rsidP="00114993">
            <w:pPr>
              <w:ind w:left="34" w:right="88"/>
              <w:jc w:val="center"/>
            </w:pPr>
            <w:r w:rsidRPr="00AC4291">
              <w:t>невыполнение мероприятий</w:t>
            </w:r>
          </w:p>
        </w:tc>
        <w:tc>
          <w:tcPr>
            <w:tcW w:w="995" w:type="pct"/>
            <w:vAlign w:val="center"/>
          </w:tcPr>
          <w:p w:rsidR="009022E8" w:rsidRPr="00AC4291" w:rsidRDefault="009022E8" w:rsidP="00114993">
            <w:pPr>
              <w:ind w:left="34" w:right="88"/>
              <w:jc w:val="center"/>
            </w:pPr>
            <w:r w:rsidRPr="00AC4291">
              <w:t>снижение значения показателя осуществляется пропорционально доле невыполненных мероприятий от общего количества мероприятий</w:t>
            </w:r>
          </w:p>
        </w:tc>
        <w:tc>
          <w:tcPr>
            <w:tcW w:w="852" w:type="pct"/>
            <w:vMerge/>
          </w:tcPr>
          <w:p w:rsidR="009022E8" w:rsidRPr="00AC4291" w:rsidRDefault="009022E8" w:rsidP="00114993">
            <w:pPr>
              <w:ind w:left="34" w:right="88"/>
              <w:jc w:val="center"/>
            </w:pPr>
          </w:p>
        </w:tc>
      </w:tr>
      <w:tr w:rsidR="009022E8" w:rsidRPr="00AC4291" w:rsidTr="00114993">
        <w:trPr>
          <w:trHeight w:val="1032"/>
          <w:jc w:val="center"/>
        </w:trPr>
        <w:tc>
          <w:tcPr>
            <w:tcW w:w="269" w:type="pct"/>
            <w:vMerge w:val="restart"/>
            <w:vAlign w:val="center"/>
          </w:tcPr>
          <w:p w:rsidR="009022E8" w:rsidRPr="00AC4291" w:rsidRDefault="009022E8" w:rsidP="00114993">
            <w:pPr>
              <w:jc w:val="center"/>
            </w:pPr>
            <w:r w:rsidRPr="00AC4291">
              <w:t>5</w:t>
            </w:r>
          </w:p>
        </w:tc>
        <w:tc>
          <w:tcPr>
            <w:tcW w:w="1746" w:type="pct"/>
            <w:vMerge w:val="restart"/>
            <w:vAlign w:val="center"/>
          </w:tcPr>
          <w:p w:rsidR="009022E8" w:rsidRPr="00AC4291" w:rsidRDefault="009022E8" w:rsidP="00114993">
            <w:pPr>
              <w:jc w:val="both"/>
            </w:pPr>
            <w:r w:rsidRPr="00AC4291">
              <w:t>Доля проектов нормативных правовых актов Администрации (органов администрации), связанных с осуществлением деятельности хозяйствующими субъектами, за исключением проектов актов, содержащих сведения, относящиеся к охраняемой законом тайне, прошедших процедуру «общественного контроля» в общем количестве проектов нормативных правовых актов Администрации (органов Администрации), подлежащих прохождению такой процедуры</w:t>
            </w:r>
          </w:p>
        </w:tc>
        <w:tc>
          <w:tcPr>
            <w:tcW w:w="1138" w:type="pct"/>
            <w:vAlign w:val="center"/>
          </w:tcPr>
          <w:p w:rsidR="009022E8" w:rsidRPr="00AC4291" w:rsidRDefault="009022E8" w:rsidP="00114993">
            <w:pPr>
              <w:ind w:left="34" w:right="88"/>
              <w:jc w:val="center"/>
            </w:pPr>
            <w:r w:rsidRPr="00AC4291">
              <w:t>85% и более от всех проектов нормативных правовых актов исполнительного органа государственной власти, подлежащих прохождению процедуры «общественного контроля»</w:t>
            </w:r>
          </w:p>
        </w:tc>
        <w:tc>
          <w:tcPr>
            <w:tcW w:w="995" w:type="pct"/>
            <w:vAlign w:val="center"/>
          </w:tcPr>
          <w:p w:rsidR="009022E8" w:rsidRPr="00AC4291" w:rsidRDefault="009022E8" w:rsidP="00114993">
            <w:pPr>
              <w:ind w:left="34" w:right="88"/>
              <w:jc w:val="center"/>
            </w:pPr>
            <w:r w:rsidRPr="00AC4291">
              <w:t>10</w:t>
            </w:r>
          </w:p>
        </w:tc>
        <w:tc>
          <w:tcPr>
            <w:tcW w:w="852" w:type="pct"/>
            <w:vMerge w:val="restart"/>
            <w:vAlign w:val="center"/>
          </w:tcPr>
          <w:p w:rsidR="009022E8" w:rsidRPr="00AC4291" w:rsidRDefault="009022E8" w:rsidP="00114993">
            <w:pPr>
              <w:ind w:left="34" w:right="88"/>
              <w:jc w:val="center"/>
            </w:pPr>
            <w:r w:rsidRPr="00AC4291">
              <w:t>0</w:t>
            </w:r>
          </w:p>
        </w:tc>
      </w:tr>
      <w:tr w:rsidR="009022E8" w:rsidRPr="00AC4291" w:rsidTr="00114993">
        <w:trPr>
          <w:trHeight w:val="1032"/>
          <w:jc w:val="center"/>
        </w:trPr>
        <w:tc>
          <w:tcPr>
            <w:tcW w:w="269" w:type="pct"/>
            <w:vMerge/>
            <w:vAlign w:val="center"/>
          </w:tcPr>
          <w:p w:rsidR="009022E8" w:rsidRPr="00AC4291" w:rsidRDefault="009022E8" w:rsidP="00114993">
            <w:pPr>
              <w:jc w:val="center"/>
            </w:pPr>
          </w:p>
        </w:tc>
        <w:tc>
          <w:tcPr>
            <w:tcW w:w="1746" w:type="pct"/>
            <w:vMerge/>
            <w:vAlign w:val="center"/>
          </w:tcPr>
          <w:p w:rsidR="009022E8" w:rsidRPr="00AC4291" w:rsidRDefault="009022E8" w:rsidP="00114993">
            <w:pPr>
              <w:jc w:val="both"/>
            </w:pPr>
          </w:p>
        </w:tc>
        <w:tc>
          <w:tcPr>
            <w:tcW w:w="1138" w:type="pct"/>
            <w:vAlign w:val="center"/>
          </w:tcPr>
          <w:p w:rsidR="009022E8" w:rsidRPr="00AC4291" w:rsidRDefault="009022E8" w:rsidP="00114993">
            <w:pPr>
              <w:ind w:left="34" w:right="88"/>
              <w:jc w:val="center"/>
            </w:pPr>
            <w:r w:rsidRPr="00AC4291">
              <w:t>менее 85% от всех проектов нормативных правовых актов исполнительного органа государственной власти, подлежащих прохождению процедуры «общественного контроля»</w:t>
            </w:r>
          </w:p>
        </w:tc>
        <w:tc>
          <w:tcPr>
            <w:tcW w:w="995" w:type="pct"/>
            <w:vAlign w:val="center"/>
          </w:tcPr>
          <w:p w:rsidR="009022E8" w:rsidRPr="00AC4291" w:rsidRDefault="009022E8" w:rsidP="00114993">
            <w:pPr>
              <w:ind w:left="34" w:right="88"/>
              <w:jc w:val="center"/>
            </w:pPr>
            <w:r w:rsidRPr="00AC4291">
              <w:t>0</w:t>
            </w:r>
          </w:p>
        </w:tc>
        <w:tc>
          <w:tcPr>
            <w:tcW w:w="852" w:type="pct"/>
            <w:vMerge/>
          </w:tcPr>
          <w:p w:rsidR="009022E8" w:rsidRPr="00AC4291" w:rsidRDefault="009022E8" w:rsidP="00114993">
            <w:pPr>
              <w:ind w:left="34" w:right="88"/>
              <w:jc w:val="center"/>
            </w:pPr>
          </w:p>
        </w:tc>
      </w:tr>
      <w:tr w:rsidR="009022E8" w:rsidRPr="00AC4291" w:rsidTr="00114993">
        <w:trPr>
          <w:trHeight w:val="1032"/>
          <w:jc w:val="center"/>
        </w:trPr>
        <w:tc>
          <w:tcPr>
            <w:tcW w:w="269" w:type="pct"/>
            <w:vAlign w:val="center"/>
          </w:tcPr>
          <w:p w:rsidR="009022E8" w:rsidRPr="00AC4291" w:rsidRDefault="009022E8" w:rsidP="00114993">
            <w:pPr>
              <w:jc w:val="center"/>
            </w:pPr>
            <w:r w:rsidRPr="00AC4291">
              <w:lastRenderedPageBreak/>
              <w:t>6.</w:t>
            </w:r>
          </w:p>
        </w:tc>
        <w:tc>
          <w:tcPr>
            <w:tcW w:w="1746" w:type="pct"/>
            <w:vAlign w:val="center"/>
          </w:tcPr>
          <w:p w:rsidR="009022E8" w:rsidRPr="00AC4291" w:rsidRDefault="009022E8" w:rsidP="00114993">
            <w:pPr>
              <w:jc w:val="both"/>
              <w:rPr>
                <w:b/>
              </w:rPr>
            </w:pPr>
            <w:r w:rsidRPr="00AC4291">
              <w:rPr>
                <w:b/>
              </w:rPr>
              <w:t>Итого:</w:t>
            </w:r>
          </w:p>
        </w:tc>
        <w:tc>
          <w:tcPr>
            <w:tcW w:w="1138" w:type="pct"/>
            <w:vAlign w:val="center"/>
          </w:tcPr>
          <w:p w:rsidR="009022E8" w:rsidRPr="00AC4291" w:rsidRDefault="009022E8" w:rsidP="00114993">
            <w:pPr>
              <w:ind w:left="34" w:right="88"/>
              <w:jc w:val="center"/>
            </w:pPr>
            <w:r w:rsidRPr="00AC4291">
              <w:t>-</w:t>
            </w:r>
          </w:p>
        </w:tc>
        <w:tc>
          <w:tcPr>
            <w:tcW w:w="995" w:type="pct"/>
            <w:vAlign w:val="center"/>
          </w:tcPr>
          <w:p w:rsidR="009022E8" w:rsidRPr="00AC4291" w:rsidRDefault="009022E8" w:rsidP="00114993">
            <w:pPr>
              <w:ind w:left="34" w:right="88"/>
              <w:jc w:val="center"/>
            </w:pPr>
            <w:r w:rsidRPr="00AC4291">
              <w:t>-</w:t>
            </w:r>
          </w:p>
        </w:tc>
        <w:tc>
          <w:tcPr>
            <w:tcW w:w="852" w:type="pct"/>
            <w:vAlign w:val="center"/>
          </w:tcPr>
          <w:p w:rsidR="009022E8" w:rsidRPr="00AC4291" w:rsidRDefault="009022E8" w:rsidP="00114993">
            <w:pPr>
              <w:ind w:left="34" w:right="88"/>
              <w:jc w:val="center"/>
              <w:rPr>
                <w:b/>
              </w:rPr>
            </w:pPr>
            <w:r w:rsidRPr="00AC4291">
              <w:rPr>
                <w:b/>
              </w:rPr>
              <w:t>90</w:t>
            </w:r>
          </w:p>
        </w:tc>
      </w:tr>
    </w:tbl>
    <w:p w:rsidR="009022E8" w:rsidRPr="00AC4291" w:rsidRDefault="009022E8" w:rsidP="009022E8">
      <w:pPr>
        <w:pStyle w:val="a4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C4291">
        <w:rPr>
          <w:rFonts w:ascii="Times New Roman" w:hAnsi="Times New Roman" w:cs="Times New Roman"/>
          <w:sz w:val="20"/>
          <w:szCs w:val="20"/>
        </w:rPr>
        <w:t>*Расчет значения итогового показателя производится путем суммирования баллов:</w:t>
      </w:r>
    </w:p>
    <w:p w:rsidR="009022E8" w:rsidRPr="00AC4291" w:rsidRDefault="009022E8" w:rsidP="009022E8">
      <w:pPr>
        <w:pStyle w:val="a4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C4291">
        <w:rPr>
          <w:rFonts w:ascii="Times New Roman" w:hAnsi="Times New Roman" w:cs="Times New Roman"/>
          <w:sz w:val="20"/>
          <w:szCs w:val="20"/>
        </w:rPr>
        <w:t>- высокая эффективность – от 75 до 100 баллов;</w:t>
      </w:r>
    </w:p>
    <w:p w:rsidR="009022E8" w:rsidRPr="00AC4291" w:rsidRDefault="009022E8" w:rsidP="009022E8">
      <w:pPr>
        <w:pStyle w:val="a4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C4291">
        <w:rPr>
          <w:rFonts w:ascii="Times New Roman" w:hAnsi="Times New Roman" w:cs="Times New Roman"/>
          <w:sz w:val="20"/>
          <w:szCs w:val="20"/>
        </w:rPr>
        <w:t>- средняя эффективность – от 50 до 75 баллов;</w:t>
      </w:r>
    </w:p>
    <w:p w:rsidR="009022E8" w:rsidRPr="00AC4291" w:rsidRDefault="009022E8" w:rsidP="009022E8">
      <w:pPr>
        <w:pStyle w:val="a4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C4291">
        <w:rPr>
          <w:rFonts w:ascii="Times New Roman" w:hAnsi="Times New Roman" w:cs="Times New Roman"/>
          <w:sz w:val="20"/>
          <w:szCs w:val="20"/>
        </w:rPr>
        <w:t>- низкая эффективность – от 25 до 50 баллов;</w:t>
      </w:r>
    </w:p>
    <w:p w:rsidR="009022E8" w:rsidRPr="00AC4291" w:rsidRDefault="009022E8" w:rsidP="009022E8">
      <w:pPr>
        <w:pStyle w:val="a4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C4291">
        <w:rPr>
          <w:rFonts w:ascii="Times New Roman" w:hAnsi="Times New Roman" w:cs="Times New Roman"/>
          <w:sz w:val="20"/>
          <w:szCs w:val="20"/>
        </w:rPr>
        <w:t>- неэффективно – ниже 25 баллов.</w:t>
      </w:r>
    </w:p>
    <w:p w:rsidR="009022E8" w:rsidRPr="00AC4291" w:rsidRDefault="009022E8" w:rsidP="009022E8">
      <w:pPr>
        <w:pStyle w:val="a4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022E8" w:rsidRPr="00AC4291" w:rsidRDefault="009022E8" w:rsidP="009022E8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291">
        <w:rPr>
          <w:rFonts w:ascii="Times New Roman" w:hAnsi="Times New Roman" w:cs="Times New Roman"/>
          <w:sz w:val="24"/>
          <w:szCs w:val="24"/>
        </w:rPr>
        <w:t xml:space="preserve">Проведенный анализ ключевых показателей показал высокую эффективность функционирования в Администрации антимонопольного </w:t>
      </w:r>
      <w:proofErr w:type="spellStart"/>
      <w:r w:rsidRPr="00AC4291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AC4291">
        <w:rPr>
          <w:rFonts w:ascii="Times New Roman" w:hAnsi="Times New Roman" w:cs="Times New Roman"/>
          <w:sz w:val="24"/>
          <w:szCs w:val="24"/>
        </w:rPr>
        <w:t xml:space="preserve"> в 202</w:t>
      </w:r>
      <w:r w:rsidR="00AC4291" w:rsidRPr="00AC4291">
        <w:rPr>
          <w:rFonts w:ascii="Times New Roman" w:hAnsi="Times New Roman" w:cs="Times New Roman"/>
          <w:sz w:val="24"/>
          <w:szCs w:val="24"/>
        </w:rPr>
        <w:t>1</w:t>
      </w:r>
      <w:r w:rsidRPr="00AC4291"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9022E8" w:rsidRPr="00AC4291" w:rsidRDefault="009022E8" w:rsidP="009022E8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291">
        <w:rPr>
          <w:rFonts w:ascii="Times New Roman" w:hAnsi="Times New Roman" w:cs="Times New Roman"/>
          <w:sz w:val="24"/>
          <w:szCs w:val="24"/>
        </w:rPr>
        <w:t>3. Выводы.</w:t>
      </w:r>
    </w:p>
    <w:p w:rsidR="009022E8" w:rsidRPr="00AC4291" w:rsidRDefault="009022E8" w:rsidP="009022E8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291">
        <w:rPr>
          <w:rFonts w:ascii="Times New Roman" w:hAnsi="Times New Roman" w:cs="Times New Roman"/>
          <w:sz w:val="24"/>
          <w:szCs w:val="24"/>
        </w:rPr>
        <w:t xml:space="preserve">1) Система внутреннего обеспечения соответствия требованиям антимонопольного законодательства в Администрации внедрена успешно. Дальнейший вектор работы будет направлен на развитие и совершенствование антимонопольного </w:t>
      </w:r>
      <w:proofErr w:type="spellStart"/>
      <w:r w:rsidRPr="00AC4291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AC4291">
        <w:rPr>
          <w:rFonts w:ascii="Times New Roman" w:hAnsi="Times New Roman" w:cs="Times New Roman"/>
          <w:sz w:val="24"/>
          <w:szCs w:val="24"/>
        </w:rPr>
        <w:t xml:space="preserve"> в Администрации.</w:t>
      </w:r>
    </w:p>
    <w:p w:rsidR="009022E8" w:rsidRPr="00AC4291" w:rsidRDefault="009022E8" w:rsidP="009022E8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291">
        <w:rPr>
          <w:rFonts w:ascii="Times New Roman" w:hAnsi="Times New Roman" w:cs="Times New Roman"/>
          <w:sz w:val="24"/>
          <w:szCs w:val="24"/>
        </w:rPr>
        <w:t xml:space="preserve">2) Разработаны нормативные акты, которые размещены на официальном сайте Администрации в разделе «Антимонопольный </w:t>
      </w:r>
      <w:proofErr w:type="spellStart"/>
      <w:r w:rsidRPr="00AC4291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AC4291">
        <w:rPr>
          <w:rFonts w:ascii="Times New Roman" w:hAnsi="Times New Roman" w:cs="Times New Roman"/>
          <w:sz w:val="24"/>
          <w:szCs w:val="24"/>
        </w:rPr>
        <w:t>».</w:t>
      </w:r>
    </w:p>
    <w:p w:rsidR="009022E8" w:rsidRPr="00AC4291" w:rsidRDefault="009022E8" w:rsidP="009022E8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291">
        <w:rPr>
          <w:rFonts w:ascii="Times New Roman" w:hAnsi="Times New Roman" w:cs="Times New Roman"/>
          <w:sz w:val="24"/>
          <w:szCs w:val="24"/>
        </w:rPr>
        <w:t xml:space="preserve">3) Урегулировано взаимодействие работников Администрации по вопросам развития и совершенствования антимонопольного </w:t>
      </w:r>
      <w:proofErr w:type="spellStart"/>
      <w:r w:rsidRPr="00AC4291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AC4291">
        <w:rPr>
          <w:rFonts w:ascii="Times New Roman" w:hAnsi="Times New Roman" w:cs="Times New Roman"/>
          <w:sz w:val="24"/>
          <w:szCs w:val="24"/>
        </w:rPr>
        <w:t>.</w:t>
      </w:r>
    </w:p>
    <w:p w:rsidR="009022E8" w:rsidRPr="00AC4291" w:rsidRDefault="00AC4291" w:rsidP="009022E8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291">
        <w:rPr>
          <w:rFonts w:ascii="Times New Roman" w:hAnsi="Times New Roman" w:cs="Times New Roman"/>
          <w:sz w:val="24"/>
          <w:szCs w:val="24"/>
        </w:rPr>
        <w:t>4</w:t>
      </w:r>
      <w:r w:rsidR="009022E8" w:rsidRPr="00AC4291">
        <w:rPr>
          <w:rFonts w:ascii="Times New Roman" w:hAnsi="Times New Roman" w:cs="Times New Roman"/>
          <w:sz w:val="24"/>
          <w:szCs w:val="24"/>
        </w:rPr>
        <w:t>)</w:t>
      </w:r>
      <w:r w:rsidR="009022E8" w:rsidRPr="00AC4291">
        <w:rPr>
          <w:rFonts w:ascii="Times New Roman" w:hAnsi="Times New Roman" w:cs="Times New Roman"/>
          <w:sz w:val="24"/>
          <w:szCs w:val="24"/>
        </w:rPr>
        <w:tab/>
        <w:t>По результатам проделанной работы нарушений антимонопольного законодательства в деятельности Администрации не выявлено.</w:t>
      </w:r>
    </w:p>
    <w:p w:rsidR="009022E8" w:rsidRPr="00AC4291" w:rsidRDefault="00AC4291" w:rsidP="009022E8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291">
        <w:rPr>
          <w:rFonts w:ascii="Times New Roman" w:hAnsi="Times New Roman" w:cs="Times New Roman"/>
          <w:sz w:val="24"/>
          <w:szCs w:val="24"/>
        </w:rPr>
        <w:t>5</w:t>
      </w:r>
      <w:r w:rsidR="009022E8" w:rsidRPr="00AC4291">
        <w:rPr>
          <w:rFonts w:ascii="Times New Roman" w:hAnsi="Times New Roman" w:cs="Times New Roman"/>
          <w:sz w:val="24"/>
          <w:szCs w:val="24"/>
        </w:rPr>
        <w:t>)</w:t>
      </w:r>
      <w:r w:rsidR="009022E8" w:rsidRPr="00AC4291">
        <w:rPr>
          <w:rFonts w:ascii="Times New Roman" w:hAnsi="Times New Roman" w:cs="Times New Roman"/>
          <w:sz w:val="24"/>
          <w:szCs w:val="24"/>
        </w:rPr>
        <w:tab/>
        <w:t>На 202</w:t>
      </w:r>
      <w:r w:rsidRPr="00AC4291">
        <w:rPr>
          <w:rFonts w:ascii="Times New Roman" w:hAnsi="Times New Roman" w:cs="Times New Roman"/>
          <w:sz w:val="24"/>
          <w:szCs w:val="24"/>
        </w:rPr>
        <w:t>2</w:t>
      </w:r>
      <w:r w:rsidR="009022E8" w:rsidRPr="00AC4291">
        <w:rPr>
          <w:rFonts w:ascii="Times New Roman" w:hAnsi="Times New Roman" w:cs="Times New Roman"/>
          <w:sz w:val="24"/>
          <w:szCs w:val="24"/>
        </w:rPr>
        <w:t xml:space="preserve"> год в части повышения эффективности повышения функционирования антимонопольного законодательства в Администрации запланированы следующие мероприятия:</w:t>
      </w:r>
    </w:p>
    <w:p w:rsidR="009022E8" w:rsidRPr="00AC4291" w:rsidRDefault="009022E8" w:rsidP="009022E8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291">
        <w:rPr>
          <w:rFonts w:ascii="Times New Roman" w:hAnsi="Times New Roman" w:cs="Times New Roman"/>
          <w:sz w:val="24"/>
          <w:szCs w:val="24"/>
        </w:rPr>
        <w:t xml:space="preserve">- взаимодействие с антимонопольным органом по вопросам функционирования в Администрации антимонопольного </w:t>
      </w:r>
      <w:proofErr w:type="spellStart"/>
      <w:r w:rsidRPr="00AC4291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AC4291">
        <w:rPr>
          <w:rFonts w:ascii="Times New Roman" w:hAnsi="Times New Roman" w:cs="Times New Roman"/>
          <w:sz w:val="24"/>
          <w:szCs w:val="24"/>
        </w:rPr>
        <w:t>;</w:t>
      </w:r>
    </w:p>
    <w:p w:rsidR="009022E8" w:rsidRPr="00AC4291" w:rsidRDefault="009022E8" w:rsidP="009022E8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291">
        <w:rPr>
          <w:rFonts w:ascii="Times New Roman" w:hAnsi="Times New Roman" w:cs="Times New Roman"/>
          <w:sz w:val="24"/>
          <w:szCs w:val="24"/>
        </w:rPr>
        <w:t>- анализ разработанных проектов нормативных правовых актов в целях выявления рисков нарушения антимонопольного законодательства;</w:t>
      </w:r>
    </w:p>
    <w:p w:rsidR="009022E8" w:rsidRPr="00AC4291" w:rsidRDefault="009022E8" w:rsidP="009022E8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291">
        <w:rPr>
          <w:rFonts w:ascii="Times New Roman" w:hAnsi="Times New Roman" w:cs="Times New Roman"/>
          <w:sz w:val="24"/>
          <w:szCs w:val="24"/>
        </w:rPr>
        <w:t>- организация обучения муниципальных служащих требованиям антимонопольного законодательства;</w:t>
      </w:r>
    </w:p>
    <w:p w:rsidR="009022E8" w:rsidRPr="00AC4291" w:rsidRDefault="009022E8" w:rsidP="009022E8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291">
        <w:rPr>
          <w:rFonts w:ascii="Times New Roman" w:hAnsi="Times New Roman" w:cs="Times New Roman"/>
          <w:sz w:val="24"/>
          <w:szCs w:val="24"/>
        </w:rPr>
        <w:t xml:space="preserve">- ознакомление граждан Российской Федерации при поступлении на муниципальную службу с распоряжением Администрации </w:t>
      </w:r>
      <w:r w:rsidR="004A1863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="00AC4291" w:rsidRPr="00AC429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C4291">
        <w:rPr>
          <w:rFonts w:ascii="Times New Roman" w:hAnsi="Times New Roman" w:cs="Times New Roman"/>
          <w:sz w:val="24"/>
          <w:szCs w:val="24"/>
        </w:rPr>
        <w:t xml:space="preserve"> № </w:t>
      </w:r>
      <w:r w:rsidR="004A1863">
        <w:rPr>
          <w:rFonts w:ascii="Times New Roman" w:hAnsi="Times New Roman" w:cs="Times New Roman"/>
          <w:sz w:val="24"/>
          <w:szCs w:val="24"/>
        </w:rPr>
        <w:t>28</w:t>
      </w:r>
      <w:r w:rsidRPr="00AC4291">
        <w:rPr>
          <w:rFonts w:ascii="Times New Roman" w:hAnsi="Times New Roman" w:cs="Times New Roman"/>
          <w:sz w:val="24"/>
          <w:szCs w:val="24"/>
        </w:rPr>
        <w:t>;</w:t>
      </w:r>
    </w:p>
    <w:p w:rsidR="009022E8" w:rsidRPr="00AC4291" w:rsidRDefault="009022E8" w:rsidP="009022E8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291">
        <w:rPr>
          <w:rFonts w:ascii="Times New Roman" w:hAnsi="Times New Roman" w:cs="Times New Roman"/>
          <w:sz w:val="24"/>
          <w:szCs w:val="24"/>
        </w:rPr>
        <w:t>- выявление конфликтов интересов в деятельности муниципальных служащих в части нарушения антимонопольного законодательства.</w:t>
      </w:r>
    </w:p>
    <w:p w:rsidR="00CA4E2C" w:rsidRPr="00AC4291" w:rsidRDefault="00CA4E2C" w:rsidP="00010F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291">
        <w:rPr>
          <w:rFonts w:ascii="Times New Roman" w:hAnsi="Times New Roman" w:cs="Times New Roman"/>
          <w:sz w:val="24"/>
          <w:szCs w:val="24"/>
        </w:rPr>
        <w:t xml:space="preserve">Информация об исполнении мероприятий по снижению рисков нарушения Администрацией антимонопольного законодательства и о достижении ключевых показателей эффективности антимонопольного </w:t>
      </w:r>
      <w:proofErr w:type="spellStart"/>
      <w:r w:rsidRPr="00AC4291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AC4291">
        <w:rPr>
          <w:rFonts w:ascii="Times New Roman" w:hAnsi="Times New Roman" w:cs="Times New Roman"/>
          <w:sz w:val="24"/>
          <w:szCs w:val="24"/>
        </w:rPr>
        <w:t xml:space="preserve"> представлена в таблице ниже.</w:t>
      </w:r>
    </w:p>
    <w:p w:rsidR="002653B5" w:rsidRPr="00AC4291" w:rsidRDefault="002653B5" w:rsidP="005F6AD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653B5" w:rsidRPr="00AC4291" w:rsidSect="00517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D676E"/>
    <w:multiLevelType w:val="hybridMultilevel"/>
    <w:tmpl w:val="03728FD2"/>
    <w:lvl w:ilvl="0" w:tplc="BD9EFD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2001EC"/>
    <w:rsid w:val="00010F6B"/>
    <w:rsid w:val="00150EF2"/>
    <w:rsid w:val="002001EC"/>
    <w:rsid w:val="00213764"/>
    <w:rsid w:val="002653B5"/>
    <w:rsid w:val="00325033"/>
    <w:rsid w:val="00366EFF"/>
    <w:rsid w:val="004A1863"/>
    <w:rsid w:val="0051722E"/>
    <w:rsid w:val="00565ECD"/>
    <w:rsid w:val="005D2985"/>
    <w:rsid w:val="005F6AD4"/>
    <w:rsid w:val="006B45C9"/>
    <w:rsid w:val="00840C25"/>
    <w:rsid w:val="009022E8"/>
    <w:rsid w:val="00AC4291"/>
    <w:rsid w:val="00CA4E2C"/>
    <w:rsid w:val="00E2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0EF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902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2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4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4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cp:lastPrinted>2022-02-14T02:24:00Z</cp:lastPrinted>
  <dcterms:created xsi:type="dcterms:W3CDTF">2022-02-10T03:17:00Z</dcterms:created>
  <dcterms:modified xsi:type="dcterms:W3CDTF">2022-02-16T02:53:00Z</dcterms:modified>
</cp:coreProperties>
</file>