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</w:t>
                            </w:r>
                            <w:r>
                              <w:t xml:space="preserve"> «</w:t>
                            </w:r>
                            <w:r w:rsidR="00747823">
                              <w:t>1</w:t>
                            </w:r>
                            <w:r w:rsidR="00701A1F">
                              <w:t>0</w:t>
                            </w:r>
                            <w:r w:rsidR="00BA11D2">
                              <w:t xml:space="preserve">» </w:t>
                            </w:r>
                            <w:r w:rsidR="00701A1F">
                              <w:t>сентября2024г.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</w:t>
                      </w:r>
                      <w:r>
                        <w:t xml:space="preserve"> «</w:t>
                      </w:r>
                      <w:r w:rsidR="00747823">
                        <w:t>1</w:t>
                      </w:r>
                      <w:r w:rsidR="00701A1F">
                        <w:t>0</w:t>
                      </w:r>
                      <w:r w:rsidR="00BA11D2">
                        <w:t xml:space="preserve">» </w:t>
                      </w:r>
                      <w:r w:rsidR="00701A1F">
                        <w:t>сентября2024г.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0C3410">
        <w:rPr>
          <w:sz w:val="44"/>
          <w:szCs w:val="44"/>
        </w:rPr>
        <w:t>3</w:t>
      </w:r>
      <w:r w:rsidR="00572329">
        <w:rPr>
          <w:sz w:val="44"/>
          <w:szCs w:val="44"/>
        </w:rPr>
        <w:t>3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Default="000E38B1" w:rsidP="000E38B1">
      <w:r>
        <w:t>«</w:t>
      </w:r>
      <w:r w:rsidR="001130DA">
        <w:t>1</w:t>
      </w:r>
      <w:r w:rsidR="00701A1F">
        <w:t>0</w:t>
      </w:r>
      <w:r>
        <w:t xml:space="preserve">» </w:t>
      </w:r>
      <w:r w:rsidR="00701A1F">
        <w:t>сентября</w:t>
      </w:r>
      <w:r w:rsidR="00D41F69">
        <w:t xml:space="preserve">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</w:t>
      </w:r>
      <w:r w:rsidR="00701A1F">
        <w:t>60</w:t>
      </w:r>
    </w:p>
    <w:p w:rsidR="00747823" w:rsidRDefault="00747823" w:rsidP="000E38B1"/>
    <w:p w:rsidR="00747823" w:rsidRDefault="00747823" w:rsidP="000E38B1"/>
    <w:p w:rsidR="00747823" w:rsidRDefault="00747823" w:rsidP="00747823">
      <w:pPr>
        <w:jc w:val="center"/>
      </w:pPr>
      <w:proofErr w:type="spellStart"/>
      <w:r>
        <w:t>с.Новорождественское</w:t>
      </w:r>
      <w:proofErr w:type="spellEnd"/>
    </w:p>
    <w:p w:rsidR="00747823" w:rsidRPr="001130DA" w:rsidRDefault="00747823" w:rsidP="00747823">
      <w:pPr>
        <w:jc w:val="center"/>
      </w:pPr>
    </w:p>
    <w:p w:rsidR="00754A1C" w:rsidRDefault="00754A1C" w:rsidP="000E38B1"/>
    <w:p w:rsidR="00747823" w:rsidRPr="00863CA4" w:rsidRDefault="00747823" w:rsidP="00701A1F">
      <w:pPr>
        <w:ind w:right="4960"/>
      </w:pPr>
      <w:r w:rsidRPr="00863CA4">
        <w:t xml:space="preserve">Об </w:t>
      </w:r>
      <w:r w:rsidR="00701A1F">
        <w:t xml:space="preserve">определении гарантирующей организации по холодному водоснабжению и водоотведению на территории муниципального </w:t>
      </w:r>
      <w:proofErr w:type="gramStart"/>
      <w:r w:rsidR="00701A1F">
        <w:t>образования  «</w:t>
      </w:r>
      <w:proofErr w:type="gramEnd"/>
      <w:r w:rsidRPr="00863CA4">
        <w:t xml:space="preserve"> Н</w:t>
      </w:r>
      <w:r>
        <w:t>оворождественско</w:t>
      </w:r>
      <w:r w:rsidR="00701A1F">
        <w:t>е</w:t>
      </w:r>
      <w:r w:rsidRPr="00863CA4">
        <w:t xml:space="preserve"> сельско</w:t>
      </w:r>
      <w:r w:rsidR="00701A1F">
        <w:t>е</w:t>
      </w:r>
      <w:r w:rsidRPr="00863CA4">
        <w:t xml:space="preserve"> поселени</w:t>
      </w:r>
      <w:r w:rsidR="00701A1F">
        <w:t>е»</w:t>
      </w:r>
      <w:r w:rsidRPr="00863CA4">
        <w:t xml:space="preserve"> </w:t>
      </w:r>
    </w:p>
    <w:p w:rsidR="00747823" w:rsidRPr="00863CA4" w:rsidRDefault="00747823" w:rsidP="00747823">
      <w:pPr>
        <w:ind w:firstLine="709"/>
        <w:jc w:val="both"/>
      </w:pPr>
    </w:p>
    <w:p w:rsidR="00701A1F" w:rsidRDefault="00747823" w:rsidP="00701A1F">
      <w:pPr>
        <w:jc w:val="both"/>
      </w:pPr>
      <w:r w:rsidRPr="00724B37">
        <w:t xml:space="preserve">               </w:t>
      </w:r>
      <w:r w:rsidR="00701A1F">
        <w:t xml:space="preserve">          </w:t>
      </w:r>
      <w:r w:rsidR="00701A1F" w:rsidRPr="00B12128">
        <w:t>В целях определения гарантирующих организаций для централизованных систем холодного водоснабжения и водоотведения муниципального образования "</w:t>
      </w:r>
      <w:r w:rsidR="00701A1F">
        <w:t>Новорождественское сельское поселение</w:t>
      </w:r>
      <w:r w:rsidR="00701A1F" w:rsidRPr="00B12128">
        <w:t xml:space="preserve">", </w:t>
      </w:r>
      <w:r w:rsidR="00701A1F">
        <w:t xml:space="preserve">в соответствии с частям 1 и 2, 4 статьи 12 </w:t>
      </w:r>
      <w:r w:rsidR="00701A1F" w:rsidRPr="00B12128">
        <w:t>Федеральн</w:t>
      </w:r>
      <w:r w:rsidR="00701A1F">
        <w:t>ого</w:t>
      </w:r>
      <w:r w:rsidR="00701A1F" w:rsidRPr="00B12128">
        <w:t xml:space="preserve"> закон</w:t>
      </w:r>
      <w:r w:rsidR="00701A1F">
        <w:t xml:space="preserve">а №416-ФЗ от 07.12.2011 года «О водоснабжении и водоотведении», пунктом 4 части 1 статьи 14 Федерального закона </w:t>
      </w:r>
      <w:r w:rsidR="00701A1F" w:rsidRPr="00B12128">
        <w:t>от 06.10.2003 N 131-ФЗ "Об общих принципах организации местного самоуправления в Российской Федерации</w:t>
      </w:r>
      <w:r w:rsidR="00701A1F">
        <w:t>»,</w:t>
      </w:r>
      <w:r w:rsidR="00701A1F" w:rsidRPr="00A41A4F">
        <w:t xml:space="preserve"> Уставом муниципального образования «Новорождественское сельское поселение»</w:t>
      </w:r>
      <w:r w:rsidR="00701A1F" w:rsidRPr="00B12128">
        <w:t>,</w:t>
      </w:r>
    </w:p>
    <w:p w:rsidR="00701A1F" w:rsidRDefault="00701A1F" w:rsidP="00701A1F">
      <w:pPr>
        <w:pStyle w:val="af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701A1F" w:rsidRDefault="00701A1F" w:rsidP="00701A1F">
      <w:pPr>
        <w:pStyle w:val="af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701A1F" w:rsidRDefault="00701A1F" w:rsidP="00701A1F">
      <w:pPr>
        <w:widowControl w:val="0"/>
        <w:autoSpaceDE w:val="0"/>
        <w:ind w:firstLine="540"/>
      </w:pPr>
      <w:r>
        <w:t>1. Определить гарантирующей организацией Муниципальное унитарное предприятие жилищно-коммунального хозяйства «Исток» Новорождественского сельского поселения (МУП ЖКХ «Исток») для централизованных систем холодного водоснабжения и водоотведения на территории муниципального образования «Новорождественское сельское поселение».</w:t>
      </w:r>
    </w:p>
    <w:p w:rsidR="00701A1F" w:rsidRDefault="00701A1F" w:rsidP="00701A1F">
      <w:pPr>
        <w:widowControl w:val="0"/>
        <w:autoSpaceDE w:val="0"/>
        <w:ind w:firstLine="540"/>
      </w:pPr>
      <w:r>
        <w:t xml:space="preserve">2. Определить зоной деятельности гарантирующей организации МУП ЖКХ «Исток» </w:t>
      </w:r>
      <w:r>
        <w:lastRenderedPageBreak/>
        <w:t>территорию муниципального образования «Новорожд</w:t>
      </w:r>
      <w:bookmarkStart w:id="0" w:name="_GoBack"/>
      <w:bookmarkEnd w:id="0"/>
      <w:r>
        <w:t>ественское сельское поселение».</w:t>
      </w:r>
    </w:p>
    <w:p w:rsidR="00701A1F" w:rsidRPr="001F3794" w:rsidRDefault="00701A1F" w:rsidP="00701A1F">
      <w:pPr>
        <w:widowControl w:val="0"/>
        <w:autoSpaceDE w:val="0"/>
        <w:ind w:firstLine="540"/>
      </w:pPr>
      <w:r>
        <w:t>3. Направить настоящее постановление в МУП ЖКХ «Исток» в течение трех дней со дня его принятия.</w:t>
      </w:r>
    </w:p>
    <w:p w:rsidR="00701A1F" w:rsidRDefault="00701A1F" w:rsidP="00701A1F">
      <w:pPr>
        <w:widowControl w:val="0"/>
        <w:autoSpaceDE w:val="0"/>
        <w:ind w:firstLine="540"/>
        <w:jc w:val="both"/>
      </w:pPr>
      <w:r>
        <w:t xml:space="preserve">4. Настоящее постановление опубликовать в Информационном бюллетене </w:t>
      </w:r>
      <w:r w:rsidRPr="001F3794">
        <w:t>Новорождественского</w:t>
      </w:r>
      <w:r>
        <w:t xml:space="preserve"> сельского поселения и разместить на официальном сайте муниципального образования «</w:t>
      </w:r>
      <w:r w:rsidRPr="001F3794">
        <w:t>Новорождественского</w:t>
      </w:r>
      <w:r>
        <w:t xml:space="preserve"> сельское поселение».</w:t>
      </w:r>
    </w:p>
    <w:p w:rsidR="00701A1F" w:rsidRDefault="00701A1F" w:rsidP="00701A1F">
      <w:pPr>
        <w:widowControl w:val="0"/>
        <w:autoSpaceDE w:val="0"/>
        <w:ind w:firstLine="540"/>
        <w:jc w:val="both"/>
      </w:pPr>
      <w:r>
        <w:t>5. Настоящее постановление вступает в силу со дня его опубликования.</w:t>
      </w:r>
    </w:p>
    <w:p w:rsidR="00701A1F" w:rsidRDefault="00701A1F" w:rsidP="00701A1F">
      <w:pPr>
        <w:pStyle w:val="af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6. Контроль за исполнением настоящего постановления возложить на специалиста 1 категории- Иванову Галину Валентиновну.</w:t>
      </w:r>
    </w:p>
    <w:p w:rsidR="00701A1F" w:rsidRDefault="00701A1F" w:rsidP="00701A1F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Глава поселения (Глава </w:t>
      </w:r>
      <w:proofErr w:type="gramStart"/>
      <w:r>
        <w:rPr>
          <w:szCs w:val="24"/>
        </w:rPr>
        <w:t xml:space="preserve">Администрации)   </w:t>
      </w:r>
      <w:proofErr w:type="gramEnd"/>
      <w:r>
        <w:rPr>
          <w:szCs w:val="24"/>
        </w:rPr>
        <w:t xml:space="preserve">                                                     И.А. Сафронов</w:t>
      </w:r>
    </w:p>
    <w:p w:rsidR="00701A1F" w:rsidRDefault="00701A1F" w:rsidP="00701A1F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jc w:val="both"/>
        <w:rPr>
          <w:szCs w:val="24"/>
        </w:rPr>
      </w:pPr>
    </w:p>
    <w:p w:rsidR="00701A1F" w:rsidRPr="001F3794" w:rsidRDefault="00701A1F" w:rsidP="00701A1F">
      <w:pPr>
        <w:pStyle w:val="af3"/>
        <w:spacing w:before="0"/>
        <w:rPr>
          <w:sz w:val="20"/>
        </w:rPr>
      </w:pPr>
      <w:r w:rsidRPr="001F3794">
        <w:rPr>
          <w:sz w:val="20"/>
        </w:rPr>
        <w:t xml:space="preserve">Исп. </w:t>
      </w:r>
      <w:proofErr w:type="spellStart"/>
      <w:r w:rsidRPr="001F3794">
        <w:rPr>
          <w:sz w:val="20"/>
        </w:rPr>
        <w:t>Г.В.Иванова</w:t>
      </w:r>
      <w:proofErr w:type="spellEnd"/>
    </w:p>
    <w:p w:rsidR="00701A1F" w:rsidRPr="00FE37AE" w:rsidRDefault="00701A1F" w:rsidP="00701A1F">
      <w:pPr>
        <w:pStyle w:val="af3"/>
        <w:spacing w:before="0"/>
        <w:rPr>
          <w:sz w:val="20"/>
        </w:rPr>
      </w:pPr>
      <w:r w:rsidRPr="001F3794">
        <w:rPr>
          <w:sz w:val="20"/>
        </w:rPr>
        <w:t>946-524</w:t>
      </w:r>
      <w:r w:rsidRPr="001F3794">
        <w:rPr>
          <w:b/>
          <w:sz w:val="20"/>
          <w:lang w:eastAsia="ar-SA"/>
        </w:rPr>
        <w:t xml:space="preserve">     </w:t>
      </w:r>
    </w:p>
    <w:p w:rsidR="00747823" w:rsidRPr="00FF25FC" w:rsidRDefault="00747823" w:rsidP="00701A1F"/>
    <w:p w:rsidR="00754A1C" w:rsidRDefault="00754A1C" w:rsidP="000E38B1"/>
    <w:sectPr w:rsidR="00754A1C" w:rsidSect="00D41F69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48" w:rsidRDefault="00A43E48" w:rsidP="00DF24C1">
      <w:r>
        <w:separator/>
      </w:r>
    </w:p>
  </w:endnote>
  <w:endnote w:type="continuationSeparator" w:id="0">
    <w:p w:rsidR="00A43E48" w:rsidRDefault="00A43E48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48" w:rsidRDefault="00A43E48" w:rsidP="00DF24C1">
      <w:r>
        <w:separator/>
      </w:r>
    </w:p>
  </w:footnote>
  <w:footnote w:type="continuationSeparator" w:id="0">
    <w:p w:rsidR="00A43E48" w:rsidRDefault="00A43E48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C3410">
      <w:t>3</w:t>
    </w:r>
    <w:r w:rsidR="00572329">
      <w:t>3</w:t>
    </w:r>
    <w:r w:rsidR="000E38B1">
      <w:t xml:space="preserve"> от </w:t>
    </w:r>
    <w:r w:rsidR="00747823">
      <w:t>1</w:t>
    </w:r>
    <w:r w:rsidR="00701A1F">
      <w:t>0</w:t>
    </w:r>
    <w:r w:rsidR="000E38B1">
      <w:t>.0</w:t>
    </w:r>
    <w:r w:rsidR="00701A1F">
      <w:t>9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9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5"/>
  </w:num>
  <w:num w:numId="8">
    <w:abstractNumId w:val="12"/>
  </w:num>
  <w:num w:numId="9">
    <w:abstractNumId w:val="30"/>
  </w:num>
  <w:num w:numId="10">
    <w:abstractNumId w:val="1"/>
  </w:num>
  <w:num w:numId="11">
    <w:abstractNumId w:val="21"/>
  </w:num>
  <w:num w:numId="12">
    <w:abstractNumId w:val="31"/>
  </w:num>
  <w:num w:numId="13">
    <w:abstractNumId w:val="23"/>
  </w:num>
  <w:num w:numId="14">
    <w:abstractNumId w:val="2"/>
  </w:num>
  <w:num w:numId="15">
    <w:abstractNumId w:val="29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22"/>
  </w:num>
  <w:num w:numId="22">
    <w:abstractNumId w:val="26"/>
  </w:num>
  <w:num w:numId="23">
    <w:abstractNumId w:val="9"/>
  </w:num>
  <w:num w:numId="24">
    <w:abstractNumId w:val="3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2"/>
  </w:num>
  <w:num w:numId="32">
    <w:abstractNumId w:val="13"/>
  </w:num>
  <w:num w:numId="33">
    <w:abstractNumId w:val="28"/>
  </w:num>
  <w:num w:numId="34">
    <w:abstractNumId w:val="8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C3410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B2B89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65760"/>
    <w:rsid w:val="00570323"/>
    <w:rsid w:val="00572329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A1F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47823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2DED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43E48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C526-5735-4389-BD6D-FADE3680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41</cp:revision>
  <dcterms:created xsi:type="dcterms:W3CDTF">2022-02-22T02:44:00Z</dcterms:created>
  <dcterms:modified xsi:type="dcterms:W3CDTF">2024-09-26T03:50:00Z</dcterms:modified>
</cp:coreProperties>
</file>