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6308EA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D209DB"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F62B97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BE6ACB">
        <w:rPr>
          <w:rFonts w:ascii="Segoe UI" w:hAnsi="Segoe UI" w:cs="Segoe UI"/>
          <w:b/>
          <w:noProof/>
          <w:sz w:val="28"/>
          <w:szCs w:val="28"/>
          <w:lang w:eastAsia="sk-SK"/>
        </w:rPr>
        <w:t>6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F62B97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D209DB" w:rsidRPr="00D209DB" w:rsidRDefault="00D209DB" w:rsidP="00D209DB">
      <w:pPr>
        <w:widowControl/>
        <w:suppressAutoHyphens w:val="0"/>
        <w:spacing w:line="615" w:lineRule="atLeast"/>
        <w:ind w:left="-30"/>
        <w:jc w:val="center"/>
        <w:outlineLvl w:val="0"/>
        <w:rPr>
          <w:rFonts w:eastAsia="Times New Roman" w:cs="Times New Roman"/>
          <w:b/>
          <w:bCs/>
          <w:color w:val="222222"/>
          <w:kern w:val="36"/>
          <w:lang w:eastAsia="ru-RU" w:bidi="ar-SA"/>
        </w:rPr>
      </w:pPr>
      <w:r w:rsidRPr="00D209DB">
        <w:rPr>
          <w:rFonts w:eastAsia="Times New Roman" w:cs="Times New Roman"/>
          <w:b/>
          <w:bCs/>
          <w:color w:val="222222"/>
          <w:kern w:val="36"/>
          <w:lang w:eastAsia="ru-RU" w:bidi="ar-SA"/>
        </w:rPr>
        <w:t>Единая процедура оформления недв</w:t>
      </w:r>
      <w:r>
        <w:rPr>
          <w:rFonts w:eastAsia="Times New Roman" w:cs="Times New Roman"/>
          <w:b/>
          <w:bCs/>
          <w:color w:val="222222"/>
          <w:kern w:val="36"/>
          <w:lang w:eastAsia="ru-RU" w:bidi="ar-SA"/>
        </w:rPr>
        <w:t>ижимости экономит время жителей Томской области</w:t>
      </w:r>
    </w:p>
    <w:p w:rsidR="00C01FEA" w:rsidRPr="00C01FEA" w:rsidRDefault="00C01FEA" w:rsidP="006308EA">
      <w:pPr>
        <w:ind w:firstLine="851"/>
        <w:jc w:val="center"/>
        <w:rPr>
          <w:rFonts w:cs="Times New Roman"/>
          <w:b/>
          <w:color w:val="000000"/>
          <w:shd w:val="clear" w:color="auto" w:fill="FFFFFF"/>
        </w:rPr>
      </w:pPr>
    </w:p>
    <w:p w:rsidR="00D209DB" w:rsidRPr="00D209DB" w:rsidRDefault="00D209DB" w:rsidP="00D209DB">
      <w:pPr>
        <w:widowControl/>
        <w:suppressAutoHyphens w:val="0"/>
        <w:spacing w:before="600"/>
        <w:rPr>
          <w:rFonts w:eastAsia="Times New Roman" w:cs="Times New Roman"/>
          <w:kern w:val="0"/>
          <w:lang w:eastAsia="ru-RU" w:bidi="ar-SA"/>
        </w:rPr>
      </w:pPr>
      <w:r w:rsidRPr="00D209DB">
        <w:rPr>
          <w:rFonts w:eastAsia="Times New Roman" w:cs="Times New Roman"/>
          <w:kern w:val="0"/>
          <w:lang w:eastAsia="ru-RU" w:bidi="ar-SA"/>
        </w:rPr>
        <w:t>Кадастровая палата сообщает</w:t>
      </w:r>
      <w:proofErr w:type="gramStart"/>
      <w:r w:rsidRPr="00D209DB">
        <w:rPr>
          <w:rFonts w:eastAsia="Times New Roman" w:cs="Times New Roman"/>
          <w:kern w:val="0"/>
          <w:lang w:eastAsia="ru-RU" w:bidi="ar-SA"/>
        </w:rPr>
        <w:t xml:space="preserve"> ,</w:t>
      </w:r>
      <w:proofErr w:type="gramEnd"/>
      <w:r w:rsidRPr="00D209DB">
        <w:rPr>
          <w:rFonts w:eastAsia="Times New Roman" w:cs="Times New Roman"/>
          <w:kern w:val="0"/>
          <w:lang w:eastAsia="ru-RU" w:bidi="ar-SA"/>
        </w:rPr>
        <w:t xml:space="preserve"> что за пять месяцев 2019 года жители Томской области  подали через офисы МФЦ свыше трех тыс. заявлений в порядке единой процедуры государственного кадастрового учета и государственной регистрации прав.</w:t>
      </w:r>
    </w:p>
    <w:p w:rsidR="00D209DB" w:rsidRDefault="00D209DB" w:rsidP="00D209D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D209DB">
        <w:rPr>
          <w:rFonts w:eastAsia="Times New Roman" w:cs="Times New Roman"/>
          <w:kern w:val="0"/>
          <w:lang w:eastAsia="ru-RU" w:bidi="ar-SA"/>
        </w:rPr>
        <w:t>Возможность использовать единую процедуру осуществления учетно-регистрационных действий появилась у заявителей с введением в силу с 1 января 2017 года ФЗ № 218 "О государственной регистрации недвижимости".</w:t>
      </w:r>
    </w:p>
    <w:p w:rsidR="00D209DB" w:rsidRPr="00D209DB" w:rsidRDefault="00D209DB" w:rsidP="00D209D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D209DB">
        <w:rPr>
          <w:rFonts w:eastAsia="Times New Roman" w:cs="Times New Roman"/>
          <w:kern w:val="0"/>
          <w:lang w:eastAsia="ru-RU" w:bidi="ar-SA"/>
        </w:rPr>
        <w:t xml:space="preserve">Законом предусмотрено несколько случаев подачи документов в порядке единой процедуры— </w:t>
      </w:r>
      <w:proofErr w:type="gramStart"/>
      <w:r w:rsidRPr="00D209DB">
        <w:rPr>
          <w:rFonts w:eastAsia="Times New Roman" w:cs="Times New Roman"/>
          <w:kern w:val="0"/>
          <w:lang w:eastAsia="ru-RU" w:bidi="ar-SA"/>
        </w:rPr>
        <w:t xml:space="preserve">в </w:t>
      </w:r>
      <w:proofErr w:type="gramEnd"/>
      <w:r w:rsidRPr="00D209DB">
        <w:rPr>
          <w:rFonts w:eastAsia="Times New Roman" w:cs="Times New Roman"/>
          <w:kern w:val="0"/>
          <w:lang w:eastAsia="ru-RU" w:bidi="ar-SA"/>
        </w:rPr>
        <w:t>связи с созданием, образованием объекта недвижимости или прекращением его существования.</w:t>
      </w:r>
    </w:p>
    <w:p w:rsidR="00D209DB" w:rsidRPr="00D209DB" w:rsidRDefault="00D209DB" w:rsidP="00D209D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D209DB">
        <w:rPr>
          <w:rFonts w:eastAsia="Times New Roman" w:cs="Times New Roman"/>
          <w:kern w:val="0"/>
          <w:lang w:eastAsia="ru-RU" w:bidi="ar-SA"/>
        </w:rPr>
        <w:t>Ранее, прежде чем зарегистрировать право собственности, требовалось сначала поставить объект недвижимости на кадастровый учет, а затем подать заявление на регистрацию права. На проведение каждой государственной услуги отводилось по 10 дней.</w:t>
      </w:r>
    </w:p>
    <w:p w:rsidR="00D209DB" w:rsidRPr="00D209DB" w:rsidRDefault="00D209DB" w:rsidP="00D209DB">
      <w:pPr>
        <w:widowControl/>
        <w:suppressAutoHyphens w:val="0"/>
        <w:spacing w:before="360"/>
        <w:rPr>
          <w:rFonts w:eastAsia="Times New Roman" w:cs="Times New Roman"/>
          <w:kern w:val="0"/>
          <w:lang w:eastAsia="ru-RU" w:bidi="ar-SA"/>
        </w:rPr>
      </w:pPr>
      <w:r w:rsidRPr="00D209DB">
        <w:rPr>
          <w:rFonts w:eastAsia="Times New Roman" w:cs="Times New Roman"/>
          <w:kern w:val="0"/>
          <w:lang w:eastAsia="ru-RU" w:bidi="ar-SA"/>
        </w:rPr>
        <w:t>Единая процедура предполагает подачу только одного заявления одновременно на государственный кадастровый учет и государственную регистрацию прав, что значительно экономит время граждан. Теперь две услуги можно получить, подав одно заявление, а на обе процедуры отводится не более 10 рабочих дней. При подаче документов через МФЦ срок увеличится на 2 дня. В настоящее время, на сайте Росреестра через сервис «Личный кабинет правообладателя» можно подать заявление в рамках единой процедуры в электронном виде.</w:t>
      </w:r>
    </w:p>
    <w:p w:rsidR="009E155C" w:rsidRPr="00C01FEA" w:rsidRDefault="009E155C" w:rsidP="00C01FEA">
      <w:pPr>
        <w:ind w:firstLine="567"/>
        <w:jc w:val="both"/>
        <w:rPr>
          <w:rFonts w:cs="Times New Roman"/>
        </w:rPr>
      </w:pPr>
    </w:p>
    <w:p w:rsidR="0060522C" w:rsidRPr="00393488" w:rsidRDefault="00FF5E4C" w:rsidP="009E155C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FF5E4C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92" w:rsidRDefault="006F4092">
      <w:r>
        <w:separator/>
      </w:r>
    </w:p>
  </w:endnote>
  <w:endnote w:type="continuationSeparator" w:id="0">
    <w:p w:rsidR="006F4092" w:rsidRDefault="006F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FF5E4C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D209DB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92" w:rsidRDefault="006F4092">
      <w:r>
        <w:separator/>
      </w:r>
    </w:p>
  </w:footnote>
  <w:footnote w:type="continuationSeparator" w:id="0">
    <w:p w:rsidR="006F4092" w:rsidRDefault="006F4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2CA1"/>
    <w:rsid w:val="000140C0"/>
    <w:rsid w:val="000274BB"/>
    <w:rsid w:val="00030619"/>
    <w:rsid w:val="000339F7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27F"/>
    <w:rsid w:val="000D0E38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30AFB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5708"/>
    <w:rsid w:val="001B6622"/>
    <w:rsid w:val="001C10AF"/>
    <w:rsid w:val="001C6022"/>
    <w:rsid w:val="001E757E"/>
    <w:rsid w:val="001F6E3D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6634"/>
    <w:rsid w:val="003B7255"/>
    <w:rsid w:val="003C2F61"/>
    <w:rsid w:val="003C3630"/>
    <w:rsid w:val="003C61EB"/>
    <w:rsid w:val="003D1108"/>
    <w:rsid w:val="003E127A"/>
    <w:rsid w:val="003E2605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4615"/>
    <w:rsid w:val="00455385"/>
    <w:rsid w:val="004562E2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872D1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5003B9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1FE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08EA"/>
    <w:rsid w:val="00637932"/>
    <w:rsid w:val="00642C63"/>
    <w:rsid w:val="006528FC"/>
    <w:rsid w:val="00664741"/>
    <w:rsid w:val="00667B02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092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33A02"/>
    <w:rsid w:val="009414B5"/>
    <w:rsid w:val="00950582"/>
    <w:rsid w:val="00950BF1"/>
    <w:rsid w:val="00957A03"/>
    <w:rsid w:val="00961833"/>
    <w:rsid w:val="00962778"/>
    <w:rsid w:val="00971CAD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E155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BC8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B180F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221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48DD"/>
    <w:rsid w:val="00BD5312"/>
    <w:rsid w:val="00BE4BFF"/>
    <w:rsid w:val="00BE6ACB"/>
    <w:rsid w:val="00BF01B3"/>
    <w:rsid w:val="00BF6655"/>
    <w:rsid w:val="00C01999"/>
    <w:rsid w:val="00C01FEA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E5E09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09DB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62E59"/>
    <w:rsid w:val="00D66671"/>
    <w:rsid w:val="00D66A6C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36AC2"/>
    <w:rsid w:val="00F42DF0"/>
    <w:rsid w:val="00F500EE"/>
    <w:rsid w:val="00F51433"/>
    <w:rsid w:val="00F51C0D"/>
    <w:rsid w:val="00F52D5B"/>
    <w:rsid w:val="00F57CCF"/>
    <w:rsid w:val="00F61E82"/>
    <w:rsid w:val="00F62B97"/>
    <w:rsid w:val="00F64544"/>
    <w:rsid w:val="00F728D8"/>
    <w:rsid w:val="00F7471D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  <w:rsid w:val="00FF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cledecorationfirst">
    <w:name w:val="article_decoration_first"/>
    <w:basedOn w:val="a"/>
    <w:rsid w:val="00D209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45A31-CDCE-4886-8EAC-5BE040AE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6</cp:revision>
  <cp:lastPrinted>2017-06-09T07:52:00Z</cp:lastPrinted>
  <dcterms:created xsi:type="dcterms:W3CDTF">2019-06-11T04:32:00Z</dcterms:created>
  <dcterms:modified xsi:type="dcterms:W3CDTF">2019-06-24T09:36:00Z</dcterms:modified>
</cp:coreProperties>
</file>